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43889" w14:textId="7E14CE0E" w:rsidR="00E50A4E" w:rsidRPr="00346DD5" w:rsidRDefault="00E50A4E" w:rsidP="00E50A4E">
      <w:pPr>
        <w:pStyle w:val="HWMainTitle1"/>
        <w:rPr>
          <w:lang w:val="en-US"/>
        </w:rPr>
      </w:pPr>
    </w:p>
    <w:p w14:paraId="6838E69A" w14:textId="09A0C21F" w:rsidR="00762252" w:rsidRPr="00762252" w:rsidRDefault="00E50A4E" w:rsidP="00E50A4E">
      <w:pPr>
        <w:pStyle w:val="HWSpacer"/>
      </w:pPr>
      <w:r w:rsidRPr="001A6885">
        <w:fldChar w:fldCharType="begin"/>
      </w:r>
      <w:r w:rsidRPr="001A6885">
        <w:instrText xml:space="preserve"> MACROBUTTON NoMacro [Enter </w:instrText>
      </w:r>
      <w:r>
        <w:instrText>sub-heading</w:instrText>
      </w:r>
      <w:r w:rsidRPr="001A6885">
        <w:instrText xml:space="preserve">] </w:instrText>
      </w:r>
      <w:r w:rsidRPr="001A6885">
        <w:fldChar w:fldCharType="end"/>
      </w:r>
    </w:p>
    <w:tbl>
      <w:tblPr>
        <w:tblStyle w:val="TableGrid"/>
        <w:tblpPr w:leftFromText="180" w:rightFromText="180" w:vertAnchor="page" w:horzAnchor="margin" w:tblpY="12316"/>
        <w:tblW w:w="11116" w:type="dxa"/>
        <w:tblInd w:w="0" w:type="dxa"/>
        <w:tblLook w:val="0600" w:firstRow="0" w:lastRow="0" w:firstColumn="0" w:lastColumn="0" w:noHBand="1" w:noVBand="1"/>
      </w:tblPr>
      <w:tblGrid>
        <w:gridCol w:w="11116"/>
      </w:tblGrid>
      <w:tr w:rsidR="003E6758" w:rsidRPr="00762252" w14:paraId="597F4480" w14:textId="77777777" w:rsidTr="00346DD5">
        <w:trPr>
          <w:cantSplit/>
          <w:trHeight w:hRule="exact" w:val="3771"/>
        </w:trPr>
        <w:tc>
          <w:tcPr>
            <w:tcW w:w="11072" w:type="dxa"/>
          </w:tcPr>
          <w:p w14:paraId="13C11C3B" w14:textId="77777777" w:rsidR="00AA575F" w:rsidRDefault="003E6758" w:rsidP="003E6758">
            <w:pPr>
              <w:pStyle w:val="HWMainTitle1"/>
            </w:pPr>
            <w:bookmarkStart w:id="0" w:name="HW_title"/>
            <w:r>
              <w:rPr>
                <w:noProof/>
                <w:lang w:eastAsia="en-GB"/>
              </w:rPr>
              <w:drawing>
                <wp:anchor distT="0" distB="0" distL="114300" distR="114300" simplePos="0" relativeHeight="251658254" behindDoc="1" locked="0" layoutInCell="1" allowOverlap="1" wp14:anchorId="6E7821CC" wp14:editId="7A559408">
                  <wp:simplePos x="0" y="0"/>
                  <wp:positionH relativeFrom="page">
                    <wp:posOffset>-471879</wp:posOffset>
                  </wp:positionH>
                  <wp:positionV relativeFrom="page">
                    <wp:posOffset>-7850686</wp:posOffset>
                  </wp:positionV>
                  <wp:extent cx="7539355" cy="10664190"/>
                  <wp:effectExtent l="0" t="0" r="4445" b="3810"/>
                  <wp:wrapNone/>
                  <wp:docPr id="30" name="Picture 30" descr="Shape,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word green cover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9355" cy="1066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C9B7848" w14:textId="2F71339F" w:rsidR="003E6758" w:rsidRDefault="00AA575F" w:rsidP="003E6758">
            <w:pPr>
              <w:pStyle w:val="HWMainTitle1"/>
            </w:pPr>
            <w:r>
              <w:t>Cullum Welch Court Care</w:t>
            </w:r>
            <w:r w:rsidR="00346DD5" w:rsidRPr="00346DD5">
              <w:t xml:space="preserve"> Home </w:t>
            </w:r>
            <w:bookmarkEnd w:id="0"/>
          </w:p>
          <w:p w14:paraId="3362345B" w14:textId="13F57881" w:rsidR="003E6758" w:rsidRPr="00762252" w:rsidRDefault="00AA575F" w:rsidP="003E6758">
            <w:pPr>
              <w:pStyle w:val="HWMainTitle2"/>
            </w:pPr>
            <w:r>
              <w:t>April</w:t>
            </w:r>
            <w:r w:rsidR="00346DD5" w:rsidRPr="00346DD5">
              <w:t> 202</w:t>
            </w:r>
            <w:r w:rsidR="00346DD5">
              <w:t>3</w:t>
            </w:r>
            <w:r w:rsidR="003E6758"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1" layoutInCell="0" allowOverlap="1" wp14:anchorId="0273BA3F" wp14:editId="575AD4EE">
                  <wp:simplePos x="0" y="0"/>
                  <wp:positionH relativeFrom="page">
                    <wp:posOffset>-2663825</wp:posOffset>
                  </wp:positionH>
                  <wp:positionV relativeFrom="page">
                    <wp:posOffset>-7849870</wp:posOffset>
                  </wp:positionV>
                  <wp:extent cx="11894185" cy="7926705"/>
                  <wp:effectExtent l="0" t="0" r="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C_B_C_O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4185" cy="792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9F38692" w14:textId="0BA2C90F" w:rsidR="00762252" w:rsidRPr="00762252" w:rsidRDefault="005506F9" w:rsidP="00762252">
      <w:pPr>
        <w:pStyle w:val="HWSpacer"/>
        <w:sectPr w:rsidR="00762252" w:rsidRPr="00762252" w:rsidSect="00762252">
          <w:headerReference w:type="default" r:id="rId13"/>
          <w:footerReference w:type="first" r:id="rId14"/>
          <w:pgSz w:w="11906" w:h="16838" w:code="9"/>
          <w:pgMar w:top="851" w:right="737" w:bottom="340" w:left="737" w:header="624" w:footer="227" w:gutter="0"/>
          <w:cols w:space="708"/>
          <w:docGrid w:linePitch="360"/>
        </w:sectPr>
      </w:pPr>
      <w:r>
        <w:rPr>
          <w:noProof/>
        </w:rPr>
        <w:drawing>
          <wp:anchor distT="0" distB="0" distL="114300" distR="114300" simplePos="0" relativeHeight="251662351" behindDoc="0" locked="0" layoutInCell="1" allowOverlap="1" wp14:anchorId="4724C337" wp14:editId="4D58CA8C">
            <wp:simplePos x="0" y="0"/>
            <wp:positionH relativeFrom="margin">
              <wp:posOffset>4209407</wp:posOffset>
            </wp:positionH>
            <wp:positionV relativeFrom="paragraph">
              <wp:posOffset>7920025</wp:posOffset>
            </wp:positionV>
            <wp:extent cx="2580005" cy="644525"/>
            <wp:effectExtent l="0" t="0" r="0" b="3175"/>
            <wp:wrapNone/>
            <wp:docPr id="26" name="Picture 2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5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7E8D12" w14:textId="6163CCA0" w:rsidR="00762252" w:rsidRDefault="00762252" w:rsidP="006F6803">
      <w:pPr>
        <w:pStyle w:val="HWHeading1Non-Contents"/>
      </w:pPr>
      <w:bookmarkStart w:id="1" w:name="_Toc130285875"/>
      <w:r>
        <w:lastRenderedPageBreak/>
        <w:t>Contents</w:t>
      </w:r>
      <w:bookmarkEnd w:id="1"/>
    </w:p>
    <w:p w14:paraId="4911A9AE" w14:textId="63045230" w:rsidR="00EE7AE1" w:rsidRDefault="00A27EB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500FA">
        <w:fldChar w:fldCharType="begin"/>
      </w:r>
      <w:r w:rsidRPr="008500FA">
        <w:instrText xml:space="preserve"> TOC \o "1-1" \u </w:instrText>
      </w:r>
      <w:r w:rsidRPr="008500FA">
        <w:fldChar w:fldCharType="separate"/>
      </w:r>
      <w:r w:rsidR="00EE7AE1">
        <w:t>Contents</w:t>
      </w:r>
      <w:r w:rsidR="00EE7AE1">
        <w:tab/>
      </w:r>
      <w:r w:rsidR="00EE7AE1">
        <w:fldChar w:fldCharType="begin"/>
      </w:r>
      <w:r w:rsidR="00EE7AE1">
        <w:instrText xml:space="preserve"> PAGEREF _Toc130285875 \h </w:instrText>
      </w:r>
      <w:r w:rsidR="00EE7AE1">
        <w:fldChar w:fldCharType="separate"/>
      </w:r>
      <w:r w:rsidR="00483A90">
        <w:t>1</w:t>
      </w:r>
      <w:r w:rsidR="00EE7AE1">
        <w:fldChar w:fldCharType="end"/>
      </w:r>
    </w:p>
    <w:p w14:paraId="45A760A9" w14:textId="0BBE4AA0" w:rsidR="00EE7AE1" w:rsidRDefault="00EE7AE1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E1359">
        <w:rPr>
          <w:rFonts w:cstheme="majorHAnsi"/>
        </w:rPr>
        <w:t>Enter and View</w:t>
      </w:r>
      <w:r>
        <w:tab/>
      </w:r>
      <w:r>
        <w:fldChar w:fldCharType="begin"/>
      </w:r>
      <w:r>
        <w:instrText xml:space="preserve"> PAGEREF _Toc130285876 \h </w:instrText>
      </w:r>
      <w:r>
        <w:fldChar w:fldCharType="separate"/>
      </w:r>
      <w:r w:rsidR="00483A90">
        <w:t>2</w:t>
      </w:r>
      <w:r>
        <w:fldChar w:fldCharType="end"/>
      </w:r>
    </w:p>
    <w:p w14:paraId="4134152D" w14:textId="577912B9" w:rsidR="00EE7AE1" w:rsidRDefault="00EE7AE1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E1359">
        <w:rPr>
          <w:rFonts w:cstheme="majorHAnsi"/>
        </w:rPr>
        <w:t>Acknowledgements</w:t>
      </w:r>
      <w:r>
        <w:tab/>
      </w:r>
      <w:r>
        <w:fldChar w:fldCharType="begin"/>
      </w:r>
      <w:r>
        <w:instrText xml:space="preserve"> PAGEREF _Toc130285877 \h </w:instrText>
      </w:r>
      <w:r>
        <w:fldChar w:fldCharType="separate"/>
      </w:r>
      <w:r w:rsidR="00483A90">
        <w:t>2</w:t>
      </w:r>
      <w:r>
        <w:fldChar w:fldCharType="end"/>
      </w:r>
    </w:p>
    <w:p w14:paraId="061D3AC4" w14:textId="0D574711" w:rsidR="00EE7AE1" w:rsidRDefault="00EE7AE1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E1359">
        <w:rPr>
          <w:rFonts w:cstheme="majorHAnsi"/>
        </w:rPr>
        <w:t>Recommendations</w:t>
      </w:r>
      <w:r w:rsidR="00E75D41">
        <w:rPr>
          <w:rFonts w:cstheme="majorHAnsi"/>
        </w:rPr>
        <w:t xml:space="preserve"> 2022 </w:t>
      </w:r>
      <w:r>
        <w:tab/>
      </w:r>
      <w:r w:rsidR="00160377">
        <w:t>2</w:t>
      </w:r>
    </w:p>
    <w:p w14:paraId="59BC0104" w14:textId="5E168C27" w:rsidR="00D83A8F" w:rsidRDefault="00D83A8F">
      <w:pPr>
        <w:pStyle w:val="TOC1"/>
        <w:rPr>
          <w:rFonts w:cstheme="majorHAnsi"/>
        </w:rPr>
      </w:pPr>
      <w:r>
        <w:rPr>
          <w:rFonts w:cstheme="majorHAnsi"/>
        </w:rPr>
        <w:t>Follow-up on recommendations 2023</w:t>
      </w:r>
      <w:r w:rsidR="00B85A18">
        <w:rPr>
          <w:rFonts w:cstheme="majorHAnsi"/>
        </w:rPr>
        <w:t>………………………………………………….3</w:t>
      </w:r>
    </w:p>
    <w:p w14:paraId="2A641565" w14:textId="2365782C" w:rsidR="00EE7AE1" w:rsidRDefault="00EE7AE1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E1359">
        <w:rPr>
          <w:rFonts w:cstheme="majorHAnsi"/>
        </w:rPr>
        <w:t>Contact Us</w:t>
      </w:r>
      <w:r>
        <w:tab/>
      </w:r>
      <w:r w:rsidR="00160377">
        <w:t>5</w:t>
      </w:r>
    </w:p>
    <w:p w14:paraId="73A12F11" w14:textId="5C959344" w:rsidR="00762252" w:rsidRDefault="00A27EB0" w:rsidP="00762252">
      <w:pPr>
        <w:pStyle w:val="HWNormalText"/>
      </w:pPr>
      <w:r w:rsidRPr="008500FA">
        <w:fldChar w:fldCharType="end"/>
      </w:r>
    </w:p>
    <w:p w14:paraId="0997903F" w14:textId="77777777" w:rsidR="00762252" w:rsidRDefault="00762252" w:rsidP="00762252">
      <w:pPr>
        <w:pStyle w:val="HWNormalText"/>
      </w:pPr>
    </w:p>
    <w:p w14:paraId="011D78F9" w14:textId="6CCB56E1" w:rsidR="00B913C6" w:rsidRDefault="00B913C6" w:rsidP="00B913C6">
      <w:pPr>
        <w:pStyle w:val="HWNormalText"/>
      </w:pPr>
    </w:p>
    <w:p w14:paraId="62B69F3A" w14:textId="4B641F74" w:rsidR="00762252" w:rsidRPr="00762252" w:rsidRDefault="00762252" w:rsidP="00762252">
      <w:pPr>
        <w:pStyle w:val="HWNormalText"/>
      </w:pPr>
      <w:r w:rsidRPr="00762252">
        <w:br w:type="page"/>
      </w:r>
    </w:p>
    <w:p w14:paraId="66FD7C18" w14:textId="10AEDC48" w:rsidR="005506F9" w:rsidRPr="00B01B21" w:rsidRDefault="005506F9" w:rsidP="006E5801">
      <w:pPr>
        <w:pStyle w:val="HWHeading1"/>
        <w:spacing w:after="0"/>
        <w:rPr>
          <w:rFonts w:cstheme="majorHAnsi"/>
          <w:sz w:val="28"/>
          <w:szCs w:val="28"/>
        </w:rPr>
      </w:pPr>
      <w:bookmarkStart w:id="2" w:name="_Toc130285876"/>
      <w:r w:rsidRPr="001B2410">
        <w:rPr>
          <w:rFonts w:cstheme="majorHAnsi"/>
          <w:sz w:val="28"/>
          <w:szCs w:val="28"/>
        </w:rPr>
        <w:lastRenderedPageBreak/>
        <w:t>Enter and View</w:t>
      </w:r>
      <w:bookmarkEnd w:id="2"/>
    </w:p>
    <w:p w14:paraId="7004DC8C" w14:textId="5472F06A" w:rsidR="005506F9" w:rsidRPr="009F1A4F" w:rsidRDefault="005506F9" w:rsidP="009F1A4F">
      <w:pPr>
        <w:pStyle w:val="HWStoryText"/>
        <w:spacing w:after="0"/>
        <w:rPr>
          <w:rFonts w:ascii="Poppins" w:hAnsi="Poppins" w:cs="Poppins"/>
          <w:sz w:val="24"/>
          <w:szCs w:val="24"/>
        </w:rPr>
      </w:pPr>
      <w:r w:rsidRPr="006E5801">
        <w:rPr>
          <w:rFonts w:ascii="Poppins" w:hAnsi="Poppins" w:cs="Poppins"/>
          <w:sz w:val="24"/>
          <w:szCs w:val="24"/>
        </w:rPr>
        <w:t xml:space="preserve">Healthwatch has a legal power to visit health and social care services and see them in action. Enter &amp; View is not an inspection; we do not look at care plans, medicines management, or clinical issues. The Care Quality Commission (CQC)look at the clinical aspects of a service. We offer a lay perspective. We ask residents, families, and carers, what they think of the service they receive. Our focus is on whether a service works for the people using it. </w:t>
      </w:r>
    </w:p>
    <w:p w14:paraId="708F442C" w14:textId="393CE408" w:rsidR="007855EC" w:rsidRPr="001B2410" w:rsidRDefault="00346DD5" w:rsidP="006E5801">
      <w:pPr>
        <w:pStyle w:val="HWHeading1"/>
        <w:spacing w:after="0"/>
        <w:rPr>
          <w:rFonts w:cstheme="majorHAnsi"/>
          <w:sz w:val="28"/>
          <w:szCs w:val="28"/>
        </w:rPr>
      </w:pPr>
      <w:bookmarkStart w:id="3" w:name="_Toc130285877"/>
      <w:r w:rsidRPr="001B2410">
        <w:rPr>
          <w:rFonts w:cstheme="majorHAnsi"/>
          <w:sz w:val="28"/>
          <w:szCs w:val="28"/>
        </w:rPr>
        <w:t>Acknowledgements</w:t>
      </w:r>
      <w:bookmarkEnd w:id="3"/>
    </w:p>
    <w:p w14:paraId="433730D7" w14:textId="2BAA6B74" w:rsidR="007855EC" w:rsidRPr="006E5801" w:rsidRDefault="00346DD5" w:rsidP="006E5801">
      <w:pPr>
        <w:pStyle w:val="HWStoryText"/>
        <w:spacing w:after="0"/>
        <w:rPr>
          <w:rFonts w:ascii="Poppins" w:hAnsi="Poppins" w:cs="Poppins"/>
          <w:sz w:val="24"/>
          <w:szCs w:val="24"/>
        </w:rPr>
      </w:pPr>
      <w:r w:rsidRPr="006E5801">
        <w:rPr>
          <w:rFonts w:ascii="Poppins" w:hAnsi="Poppins" w:cs="Poppins"/>
          <w:sz w:val="24"/>
          <w:szCs w:val="24"/>
        </w:rPr>
        <w:t xml:space="preserve">We would like to thank the </w:t>
      </w:r>
      <w:r w:rsidR="00141A62">
        <w:rPr>
          <w:rFonts w:ascii="Poppins" w:hAnsi="Poppins" w:cs="Poppins"/>
          <w:sz w:val="24"/>
          <w:szCs w:val="24"/>
        </w:rPr>
        <w:t>lead nurse</w:t>
      </w:r>
      <w:r w:rsidRPr="006E5801">
        <w:rPr>
          <w:rFonts w:ascii="Poppins" w:hAnsi="Poppins" w:cs="Poppins"/>
          <w:sz w:val="24"/>
          <w:szCs w:val="24"/>
        </w:rPr>
        <w:t>,</w:t>
      </w:r>
      <w:r w:rsidR="005506F9" w:rsidRPr="006E5801">
        <w:rPr>
          <w:rFonts w:ascii="Poppins" w:hAnsi="Poppins" w:cs="Poppins"/>
          <w:sz w:val="24"/>
          <w:szCs w:val="24"/>
        </w:rPr>
        <w:t xml:space="preserve"> </w:t>
      </w:r>
      <w:r w:rsidR="00EE7AE1" w:rsidRPr="006E5801">
        <w:rPr>
          <w:rFonts w:ascii="Poppins" w:hAnsi="Poppins" w:cs="Poppins"/>
          <w:sz w:val="24"/>
          <w:szCs w:val="24"/>
        </w:rPr>
        <w:t>staff,</w:t>
      </w:r>
      <w:r w:rsidRPr="006E5801">
        <w:rPr>
          <w:rFonts w:ascii="Poppins" w:hAnsi="Poppins" w:cs="Poppins"/>
          <w:sz w:val="24"/>
          <w:szCs w:val="24"/>
        </w:rPr>
        <w:t xml:space="preserve"> residents </w:t>
      </w:r>
      <w:r w:rsidR="009F1A4F">
        <w:rPr>
          <w:rFonts w:ascii="Poppins" w:hAnsi="Poppins" w:cs="Poppins"/>
          <w:sz w:val="24"/>
          <w:szCs w:val="24"/>
        </w:rPr>
        <w:t xml:space="preserve">and relatives </w:t>
      </w:r>
      <w:r w:rsidRPr="006E5801">
        <w:rPr>
          <w:rFonts w:ascii="Poppins" w:hAnsi="Poppins" w:cs="Poppins"/>
          <w:sz w:val="24"/>
          <w:szCs w:val="24"/>
        </w:rPr>
        <w:t>of </w:t>
      </w:r>
      <w:r w:rsidR="00AA575F">
        <w:rPr>
          <w:rFonts w:ascii="Poppins" w:hAnsi="Poppins" w:cs="Poppins"/>
          <w:sz w:val="24"/>
          <w:szCs w:val="24"/>
        </w:rPr>
        <w:t xml:space="preserve">Cullum Welch Court Care </w:t>
      </w:r>
      <w:r w:rsidRPr="006E5801">
        <w:rPr>
          <w:rFonts w:ascii="Poppins" w:hAnsi="Poppins" w:cs="Poppins"/>
          <w:sz w:val="24"/>
          <w:szCs w:val="24"/>
        </w:rPr>
        <w:t>Home for their time and assistance.</w:t>
      </w:r>
      <w:r w:rsidR="007855EC" w:rsidRPr="006E5801">
        <w:rPr>
          <w:rFonts w:ascii="Poppins" w:hAnsi="Poppins" w:cs="Poppins"/>
          <w:sz w:val="24"/>
          <w:szCs w:val="24"/>
        </w:rPr>
        <w:t xml:space="preserve"> </w:t>
      </w:r>
    </w:p>
    <w:p w14:paraId="7C085BAF" w14:textId="43889F1A" w:rsidR="00455719" w:rsidRPr="00C36CF3" w:rsidRDefault="0029346F" w:rsidP="00C36CF3">
      <w:pPr>
        <w:pStyle w:val="HWHeading1"/>
        <w:spacing w:after="0"/>
        <w:rPr>
          <w:rFonts w:cstheme="majorHAnsi"/>
          <w:sz w:val="28"/>
          <w:szCs w:val="28"/>
        </w:rPr>
      </w:pPr>
      <w:bookmarkStart w:id="4" w:name="_Toc130285878"/>
      <w:r w:rsidRPr="001B2410">
        <w:rPr>
          <w:rFonts w:cstheme="majorHAnsi"/>
          <w:sz w:val="28"/>
          <w:szCs w:val="28"/>
        </w:rPr>
        <w:t>Rec</w:t>
      </w:r>
      <w:r w:rsidR="00040352" w:rsidRPr="001B2410">
        <w:rPr>
          <w:rFonts w:cstheme="majorHAnsi"/>
          <w:sz w:val="28"/>
          <w:szCs w:val="28"/>
        </w:rPr>
        <w:t>ommendations</w:t>
      </w:r>
      <w:bookmarkEnd w:id="4"/>
      <w:r w:rsidR="003526B4">
        <w:rPr>
          <w:rFonts w:cstheme="majorHAnsi"/>
          <w:sz w:val="28"/>
          <w:szCs w:val="28"/>
        </w:rPr>
        <w:t xml:space="preserve"> - 2022</w:t>
      </w:r>
    </w:p>
    <w:p w14:paraId="3D82833F" w14:textId="71641685" w:rsidR="00455719" w:rsidRDefault="00455719" w:rsidP="00A94CA0">
      <w:pPr>
        <w:pStyle w:val="HWStoryText"/>
        <w:spacing w:after="0"/>
        <w:rPr>
          <w:rFonts w:asciiTheme="majorHAnsi" w:hAnsiTheme="majorHAnsi" w:cstheme="majorHAnsi"/>
          <w:sz w:val="24"/>
          <w:szCs w:val="24"/>
        </w:rPr>
      </w:pPr>
      <w:r w:rsidRPr="001B2410">
        <w:rPr>
          <w:rFonts w:asciiTheme="majorHAnsi" w:hAnsiTheme="majorHAnsi" w:cstheme="majorHAnsi"/>
          <w:sz w:val="24"/>
          <w:szCs w:val="24"/>
        </w:rPr>
        <w:t>In </w:t>
      </w:r>
      <w:r w:rsidR="001C5EFF">
        <w:rPr>
          <w:rFonts w:asciiTheme="majorHAnsi" w:hAnsiTheme="majorHAnsi" w:cstheme="majorHAnsi"/>
          <w:sz w:val="24"/>
          <w:szCs w:val="24"/>
        </w:rPr>
        <w:t>April</w:t>
      </w:r>
      <w:r w:rsidRPr="001B2410">
        <w:rPr>
          <w:rFonts w:asciiTheme="majorHAnsi" w:hAnsiTheme="majorHAnsi" w:cstheme="majorHAnsi"/>
          <w:sz w:val="24"/>
          <w:szCs w:val="24"/>
        </w:rPr>
        <w:t> 2022 Healthwatch Greenwich visited </w:t>
      </w:r>
      <w:r w:rsidR="00AA575F">
        <w:rPr>
          <w:rFonts w:asciiTheme="majorHAnsi" w:hAnsiTheme="majorHAnsi" w:cstheme="majorHAnsi"/>
          <w:sz w:val="24"/>
          <w:szCs w:val="24"/>
        </w:rPr>
        <w:t>Cullum Welch Court Care Home</w:t>
      </w:r>
      <w:r w:rsidR="00F035C8">
        <w:rPr>
          <w:rFonts w:asciiTheme="majorHAnsi" w:hAnsiTheme="majorHAnsi" w:cstheme="majorHAnsi"/>
          <w:sz w:val="24"/>
          <w:szCs w:val="24"/>
        </w:rPr>
        <w:t xml:space="preserve"> and provided </w:t>
      </w:r>
      <w:r w:rsidRPr="001B2410">
        <w:rPr>
          <w:rFonts w:asciiTheme="majorHAnsi" w:hAnsiTheme="majorHAnsi" w:cstheme="majorHAnsi"/>
          <w:sz w:val="24"/>
          <w:szCs w:val="24"/>
        </w:rPr>
        <w:t>the following recommendations:</w:t>
      </w:r>
    </w:p>
    <w:p w14:paraId="3D312FF9" w14:textId="77777777" w:rsidR="009B0C3C" w:rsidRPr="009B0C3C" w:rsidRDefault="009B0C3C" w:rsidP="009B0C3C">
      <w:pPr>
        <w:pStyle w:val="HWStoryAttribution"/>
      </w:pPr>
    </w:p>
    <w:p w14:paraId="79DAD9F8" w14:textId="3678CAE1" w:rsidR="005506F9" w:rsidRPr="00A13D8B" w:rsidRDefault="00AA575F" w:rsidP="005506F9">
      <w:pPr>
        <w:pStyle w:val="HWStoryText"/>
        <w:numPr>
          <w:ilvl w:val="0"/>
          <w:numId w:val="23"/>
        </w:numPr>
        <w:divId w:val="366225495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Establish regular relatives/residents’ </w:t>
      </w:r>
      <w:r w:rsidR="008C6C66">
        <w:rPr>
          <w:rFonts w:asciiTheme="majorHAnsi" w:hAnsiTheme="majorHAnsi" w:cstheme="majorHAnsi"/>
          <w:sz w:val="24"/>
          <w:szCs w:val="24"/>
        </w:rPr>
        <w:t xml:space="preserve">meetings. </w:t>
      </w:r>
    </w:p>
    <w:p w14:paraId="3B3BCD31" w14:textId="16620673" w:rsidR="005506F9" w:rsidRPr="00A13D8B" w:rsidRDefault="008C6C66" w:rsidP="005506F9">
      <w:pPr>
        <w:pStyle w:val="HWStoryText"/>
        <w:numPr>
          <w:ilvl w:val="0"/>
          <w:numId w:val="23"/>
        </w:numPr>
        <w:divId w:val="366225495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Review provision of activities and evaluate residents and relatives’ satisfaction with current model. </w:t>
      </w:r>
    </w:p>
    <w:p w14:paraId="1D8452BD" w14:textId="77777777" w:rsidR="008C6C66" w:rsidRDefault="008C6C66" w:rsidP="004334CF">
      <w:pPr>
        <w:pStyle w:val="HWStoryAttribution"/>
        <w:numPr>
          <w:ilvl w:val="0"/>
          <w:numId w:val="23"/>
        </w:numPr>
        <w:spacing w:line="192" w:lineRule="auto"/>
        <w:ind w:left="714" w:hanging="357"/>
        <w:divId w:val="366225495"/>
        <w:rPr>
          <w:rFonts w:asciiTheme="majorHAnsi" w:hAnsiTheme="majorHAnsi" w:cstheme="majorHAnsi"/>
          <w:b w:val="0"/>
        </w:rPr>
      </w:pPr>
      <w:r>
        <w:rPr>
          <w:rFonts w:asciiTheme="majorHAnsi" w:hAnsiTheme="majorHAnsi" w:cstheme="majorHAnsi"/>
          <w:b w:val="0"/>
        </w:rPr>
        <w:t xml:space="preserve">Sensory Room to be used to support the wellbeing of residents living with dementia. </w:t>
      </w:r>
    </w:p>
    <w:p w14:paraId="16AC6B74" w14:textId="77777777" w:rsidR="004334CF" w:rsidRDefault="004334CF" w:rsidP="004334CF">
      <w:pPr>
        <w:pStyle w:val="HWStoryAttribution"/>
        <w:spacing w:line="192" w:lineRule="auto"/>
        <w:ind w:left="714"/>
        <w:divId w:val="366225495"/>
        <w:rPr>
          <w:rFonts w:asciiTheme="majorHAnsi" w:hAnsiTheme="majorHAnsi" w:cstheme="majorHAnsi"/>
          <w:b w:val="0"/>
        </w:rPr>
      </w:pPr>
    </w:p>
    <w:p w14:paraId="7EECB63C" w14:textId="4D112ED0" w:rsidR="001C5EFF" w:rsidRDefault="00FB4798" w:rsidP="002422C9">
      <w:pPr>
        <w:pStyle w:val="HWStoryAttribution"/>
        <w:numPr>
          <w:ilvl w:val="0"/>
          <w:numId w:val="23"/>
        </w:numPr>
        <w:spacing w:line="192" w:lineRule="auto"/>
        <w:ind w:left="714" w:hanging="357"/>
        <w:divId w:val="366225495"/>
        <w:rPr>
          <w:rFonts w:asciiTheme="majorHAnsi" w:hAnsiTheme="majorHAnsi" w:cstheme="majorHAnsi"/>
          <w:b w:val="0"/>
        </w:rPr>
      </w:pPr>
      <w:r>
        <w:rPr>
          <w:rFonts w:asciiTheme="majorHAnsi" w:hAnsiTheme="majorHAnsi" w:cstheme="majorHAnsi"/>
          <w:b w:val="0"/>
        </w:rPr>
        <w:t>Enhance</w:t>
      </w:r>
      <w:r w:rsidR="00B23DDF">
        <w:rPr>
          <w:rFonts w:asciiTheme="majorHAnsi" w:hAnsiTheme="majorHAnsi" w:cstheme="majorHAnsi"/>
          <w:b w:val="0"/>
        </w:rPr>
        <w:t xml:space="preserve"> security with a member of staff receiving guests on entry.</w:t>
      </w:r>
    </w:p>
    <w:p w14:paraId="48576485" w14:textId="77777777" w:rsidR="002422C9" w:rsidRPr="00A13D8B" w:rsidRDefault="002422C9" w:rsidP="002422C9">
      <w:pPr>
        <w:pStyle w:val="HWStoryAttribution"/>
        <w:spacing w:line="192" w:lineRule="auto"/>
        <w:ind w:left="0"/>
        <w:divId w:val="366225495"/>
        <w:rPr>
          <w:rFonts w:asciiTheme="majorHAnsi" w:hAnsiTheme="majorHAnsi" w:cstheme="majorHAnsi"/>
          <w:b w:val="0"/>
        </w:rPr>
      </w:pPr>
    </w:p>
    <w:p w14:paraId="2F2F45EA" w14:textId="1DB71E8C" w:rsidR="001C5EFF" w:rsidRDefault="00B23DDF" w:rsidP="002422C9">
      <w:pPr>
        <w:pStyle w:val="HWStoryAttribution"/>
        <w:numPr>
          <w:ilvl w:val="0"/>
          <w:numId w:val="23"/>
        </w:numPr>
        <w:spacing w:line="192" w:lineRule="auto"/>
        <w:divId w:val="366225495"/>
        <w:rPr>
          <w:rFonts w:asciiTheme="majorHAnsi" w:hAnsiTheme="majorHAnsi" w:cstheme="majorHAnsi"/>
          <w:b w:val="0"/>
        </w:rPr>
      </w:pPr>
      <w:r>
        <w:rPr>
          <w:rFonts w:asciiTheme="majorHAnsi" w:hAnsiTheme="majorHAnsi" w:cstheme="majorHAnsi"/>
          <w:b w:val="0"/>
        </w:rPr>
        <w:t xml:space="preserve">Display complaints information in the reception area, within each unit, and on the website. </w:t>
      </w:r>
    </w:p>
    <w:p w14:paraId="5DFCBD88" w14:textId="77777777" w:rsidR="002422C9" w:rsidRPr="00A13D8B" w:rsidRDefault="002422C9" w:rsidP="002422C9">
      <w:pPr>
        <w:pStyle w:val="HWStoryAttribution"/>
        <w:spacing w:line="192" w:lineRule="auto"/>
        <w:ind w:left="0"/>
        <w:divId w:val="366225495"/>
        <w:rPr>
          <w:rFonts w:asciiTheme="majorHAnsi" w:hAnsiTheme="majorHAnsi" w:cstheme="majorHAnsi"/>
          <w:b w:val="0"/>
        </w:rPr>
      </w:pPr>
    </w:p>
    <w:p w14:paraId="3B94B9C1" w14:textId="5A474F2A" w:rsidR="001C5EFF" w:rsidRPr="00A13D8B" w:rsidRDefault="00B23DDF" w:rsidP="002422C9">
      <w:pPr>
        <w:pStyle w:val="HWStoryAttribution"/>
        <w:numPr>
          <w:ilvl w:val="0"/>
          <w:numId w:val="23"/>
        </w:numPr>
        <w:spacing w:line="192" w:lineRule="auto"/>
        <w:divId w:val="366225495"/>
        <w:rPr>
          <w:rFonts w:asciiTheme="majorHAnsi" w:hAnsiTheme="majorHAnsi" w:cstheme="majorHAnsi"/>
          <w:b w:val="0"/>
        </w:rPr>
      </w:pPr>
      <w:r>
        <w:rPr>
          <w:rFonts w:asciiTheme="majorHAnsi" w:hAnsiTheme="majorHAnsi" w:cstheme="majorHAnsi"/>
          <w:b w:val="0"/>
        </w:rPr>
        <w:t>Offer more frequent baths or showers to residents.</w:t>
      </w:r>
    </w:p>
    <w:p w14:paraId="47F97261" w14:textId="77777777" w:rsidR="00B23DDF" w:rsidRPr="00B23DDF" w:rsidRDefault="00B23DDF" w:rsidP="00B23DDF">
      <w:pPr>
        <w:pStyle w:val="HWSection2Blue"/>
        <w:rPr>
          <w:lang w:eastAsia="en-GB"/>
        </w:rPr>
      </w:pPr>
    </w:p>
    <w:p w14:paraId="78A19C7E" w14:textId="77777777" w:rsidR="00D75F0E" w:rsidRDefault="00D75F0E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1A73760F" w14:textId="77777777" w:rsidR="00D75F0E" w:rsidRDefault="00D75F0E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34B7611D" w14:textId="77777777" w:rsidR="00D75F0E" w:rsidRDefault="00D75F0E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2410BF88" w14:textId="77777777" w:rsidR="00D75F0E" w:rsidRDefault="00D75F0E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1036D50D" w14:textId="77777777" w:rsidR="00D75F0E" w:rsidRDefault="00D75F0E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3D02C514" w14:textId="77777777" w:rsidR="00D75F0E" w:rsidRDefault="00D75F0E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38DCD184" w14:textId="77777777" w:rsidR="00D75F0E" w:rsidRDefault="00D75F0E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65123C06" w14:textId="77777777" w:rsidR="00D75F0E" w:rsidRDefault="00D75F0E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2F69FCFC" w14:textId="0A5E7745" w:rsidR="008A75FB" w:rsidRPr="006944FD" w:rsidRDefault="00C4285A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  <w:r w:rsidRPr="006944FD">
        <w:rPr>
          <w:rFonts w:asciiTheme="majorHAnsi" w:hAnsiTheme="majorHAnsi" w:cstheme="majorHAnsi"/>
          <w:color w:val="E73E97" w:themeColor="accent1"/>
          <w:sz w:val="28"/>
          <w:szCs w:val="28"/>
        </w:rPr>
        <w:lastRenderedPageBreak/>
        <w:t>Follow up on r</w:t>
      </w:r>
      <w:r w:rsidR="008A75FB" w:rsidRPr="006944FD">
        <w:rPr>
          <w:rFonts w:asciiTheme="majorHAnsi" w:hAnsiTheme="majorHAnsi" w:cstheme="majorHAnsi"/>
          <w:color w:val="E73E97" w:themeColor="accent1"/>
          <w:sz w:val="28"/>
          <w:szCs w:val="28"/>
        </w:rPr>
        <w:t>ecommendations</w:t>
      </w:r>
      <w:r w:rsidR="003526B4" w:rsidRPr="006944FD">
        <w:rPr>
          <w:rFonts w:asciiTheme="majorHAnsi" w:hAnsiTheme="majorHAnsi" w:cstheme="majorHAnsi"/>
          <w:color w:val="E73E97" w:themeColor="accent1"/>
          <w:sz w:val="28"/>
          <w:szCs w:val="28"/>
        </w:rPr>
        <w:t xml:space="preserve"> - 2023</w:t>
      </w:r>
    </w:p>
    <w:p w14:paraId="754395FB" w14:textId="2E66D350" w:rsidR="00BD610B" w:rsidRDefault="00D75F0E" w:rsidP="00BD610B">
      <w:pPr>
        <w:divId w:val="315452937"/>
        <w:rPr>
          <w:rFonts w:asciiTheme="majorHAnsi" w:hAnsiTheme="majorHAnsi" w:cstheme="majorHAnsi"/>
          <w:color w:val="004C6B" w:themeColor="text1"/>
          <w:sz w:val="24"/>
          <w:szCs w:val="24"/>
        </w:rPr>
      </w:pPr>
      <w:r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We </w:t>
      </w:r>
      <w:r w:rsidR="00D3059B">
        <w:rPr>
          <w:rFonts w:asciiTheme="majorHAnsi" w:hAnsiTheme="majorHAnsi" w:cstheme="majorHAnsi"/>
          <w:color w:val="004C6B" w:themeColor="text1"/>
          <w:sz w:val="24"/>
          <w:szCs w:val="24"/>
        </w:rPr>
        <w:t>re-</w:t>
      </w:r>
      <w:r w:rsidR="00763D33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>visit</w:t>
      </w:r>
      <w:r w:rsidR="00D3059B">
        <w:rPr>
          <w:rFonts w:asciiTheme="majorHAnsi" w:hAnsiTheme="majorHAnsi" w:cstheme="majorHAnsi"/>
          <w:color w:val="004C6B" w:themeColor="text1"/>
          <w:sz w:val="24"/>
          <w:szCs w:val="24"/>
        </w:rPr>
        <w:t>ed</w:t>
      </w:r>
      <w:r w:rsidR="00763D33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 in 2023 to follow up on </w:t>
      </w:r>
      <w:r w:rsidR="00D36907">
        <w:rPr>
          <w:rFonts w:asciiTheme="majorHAnsi" w:hAnsiTheme="majorHAnsi" w:cstheme="majorHAnsi"/>
          <w:color w:val="004C6B" w:themeColor="text1"/>
          <w:sz w:val="24"/>
          <w:szCs w:val="24"/>
        </w:rPr>
        <w:t>our</w:t>
      </w:r>
      <w:r w:rsidR="00763D33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> recommendation</w:t>
      </w:r>
      <w:r w:rsidR="005506F9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>s</w:t>
      </w:r>
      <w:r w:rsidR="00BD4B24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. </w:t>
      </w:r>
      <w:r w:rsidR="00763D33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 </w:t>
      </w:r>
    </w:p>
    <w:p w14:paraId="1E6E154A" w14:textId="77777777" w:rsidR="00BD610B" w:rsidRDefault="00BD610B" w:rsidP="00BD610B">
      <w:pPr>
        <w:divId w:val="315452937"/>
        <w:rPr>
          <w:rFonts w:asciiTheme="majorHAnsi" w:hAnsiTheme="majorHAnsi" w:cstheme="majorHAnsi"/>
          <w:color w:val="004C6B" w:themeColor="text1"/>
          <w:sz w:val="24"/>
          <w:szCs w:val="24"/>
        </w:rPr>
      </w:pPr>
    </w:p>
    <w:p w14:paraId="1516C870" w14:textId="55236BD0" w:rsidR="003B4673" w:rsidRPr="006C0EB8" w:rsidRDefault="00BD610B" w:rsidP="00A267DD">
      <w:pPr>
        <w:divId w:val="315452937"/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</w:pPr>
      <w:r w:rsidRPr="006C0EB8"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  <w:t>1</w:t>
      </w:r>
      <w:r w:rsidR="00763D33" w:rsidRPr="006C0EB8"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  <w:t xml:space="preserve">: </w:t>
      </w:r>
      <w:r w:rsidR="00B23DDF"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  <w:t>Establish regular relatives/residents’ meetings</w:t>
      </w:r>
    </w:p>
    <w:p w14:paraId="78937272" w14:textId="77777777" w:rsidR="006C0EB8" w:rsidRDefault="006C0EB8" w:rsidP="00A267DD">
      <w:pPr>
        <w:divId w:val="315452937"/>
        <w:rPr>
          <w:rFonts w:asciiTheme="majorHAnsi" w:hAnsiTheme="majorHAnsi" w:cstheme="majorHAnsi"/>
          <w:b/>
          <w:bCs/>
          <w:sz w:val="24"/>
          <w:szCs w:val="24"/>
        </w:rPr>
      </w:pPr>
    </w:p>
    <w:p w14:paraId="6F622160" w14:textId="5248FD46" w:rsidR="00227DE2" w:rsidRDefault="006A5D0A" w:rsidP="006C0EB8">
      <w:pPr>
        <w:divId w:val="315452937"/>
        <w:rPr>
          <w:rFonts w:asciiTheme="majorHAnsi" w:hAnsiTheme="majorHAnsi" w:cstheme="majorHAnsi"/>
          <w:sz w:val="24"/>
          <w:szCs w:val="24"/>
          <w:lang w:eastAsia="en-GB"/>
        </w:rPr>
      </w:pPr>
      <w:r>
        <w:rPr>
          <w:rFonts w:asciiTheme="majorHAnsi" w:hAnsiTheme="majorHAnsi" w:cstheme="majorHAnsi"/>
          <w:sz w:val="24"/>
          <w:szCs w:val="24"/>
          <w:lang w:eastAsia="en-GB"/>
        </w:rPr>
        <w:t>Relatives’</w:t>
      </w:r>
      <w:r w:rsidR="00227DE2">
        <w:rPr>
          <w:rFonts w:asciiTheme="majorHAnsi" w:hAnsiTheme="majorHAnsi" w:cstheme="majorHAnsi"/>
          <w:sz w:val="24"/>
          <w:szCs w:val="24"/>
          <w:lang w:eastAsia="en-GB"/>
        </w:rPr>
        <w:t xml:space="preserve"> meetings take place once a month.</w:t>
      </w:r>
    </w:p>
    <w:p w14:paraId="5BBAC1DB" w14:textId="77777777" w:rsidR="00227DE2" w:rsidRPr="006C0EB8" w:rsidRDefault="00227DE2" w:rsidP="006C0EB8">
      <w:pPr>
        <w:divId w:val="315452937"/>
        <w:rPr>
          <w:rFonts w:asciiTheme="majorHAnsi" w:hAnsiTheme="majorHAnsi" w:cstheme="majorHAnsi"/>
          <w:color w:val="004C6B" w:themeColor="text1"/>
          <w:sz w:val="24"/>
          <w:szCs w:val="24"/>
        </w:rPr>
      </w:pPr>
    </w:p>
    <w:p w14:paraId="5E37CECC" w14:textId="112D4EEB" w:rsidR="006C0EB8" w:rsidRDefault="00227DE2" w:rsidP="006C0EB8">
      <w:pPr>
        <w:pStyle w:val="HWStoryText"/>
        <w:keepNext/>
        <w:jc w:val="center"/>
        <w:divId w:val="315452937"/>
      </w:pPr>
      <w:r>
        <w:rPr>
          <w:noProof/>
        </w:rPr>
        <w:drawing>
          <wp:inline distT="0" distB="0" distL="0" distR="0" wp14:anchorId="123959BA" wp14:editId="2838C151">
            <wp:extent cx="4864098" cy="3648075"/>
            <wp:effectExtent l="57150" t="57150" r="51435" b="47625"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6670" cy="3717504"/>
                    </a:xfrm>
                    <a:prstGeom prst="rect">
                      <a:avLst/>
                    </a:prstGeom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14:paraId="1EBB7124" w14:textId="2CC4762F" w:rsidR="006C0EB8" w:rsidRPr="006C0EB8" w:rsidRDefault="00227DE2" w:rsidP="006C0EB8">
      <w:pPr>
        <w:pStyle w:val="Caption"/>
        <w:jc w:val="center"/>
        <w:divId w:val="315452937"/>
        <w:rPr>
          <w:rFonts w:asciiTheme="majorHAnsi" w:hAnsiTheme="majorHAnsi" w:cstheme="majorHAnsi"/>
          <w:b/>
          <w:bCs/>
          <w:color w:val="002635" w:themeColor="text1" w:themeShade="80"/>
          <w:sz w:val="24"/>
          <w:szCs w:val="24"/>
          <w:lang w:eastAsia="en-GB"/>
        </w:rPr>
      </w:pPr>
      <w:r>
        <w:rPr>
          <w:color w:val="002635" w:themeColor="text1" w:themeShade="80"/>
        </w:rPr>
        <w:t>Relatives meeting minutes on February 27</w:t>
      </w:r>
      <w:r w:rsidRPr="00227DE2">
        <w:rPr>
          <w:color w:val="002635" w:themeColor="text1" w:themeShade="80"/>
          <w:vertAlign w:val="superscript"/>
        </w:rPr>
        <w:t>th</w:t>
      </w:r>
      <w:r>
        <w:rPr>
          <w:color w:val="002635" w:themeColor="text1" w:themeShade="80"/>
        </w:rPr>
        <w:t>.</w:t>
      </w:r>
    </w:p>
    <w:p w14:paraId="3E5A049E" w14:textId="251B6601" w:rsidR="006C0EB8" w:rsidRPr="006C0EB8" w:rsidRDefault="00BD610B" w:rsidP="006C0EB8">
      <w:pPr>
        <w:pStyle w:val="HWStoryText"/>
        <w:spacing w:line="280" w:lineRule="atLeast"/>
        <w:ind w:right="288"/>
        <w:divId w:val="315452937"/>
        <w:rPr>
          <w:rFonts w:asciiTheme="majorHAnsi" w:hAnsiTheme="majorHAnsi" w:cstheme="majorHAnsi"/>
          <w:b/>
          <w:bCs/>
          <w:sz w:val="24"/>
          <w:szCs w:val="24"/>
        </w:rPr>
      </w:pP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2</w:t>
      </w:r>
      <w:r w:rsidR="00416C4C"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 w:rsidR="00227DE2">
        <w:rPr>
          <w:rFonts w:asciiTheme="majorHAnsi" w:hAnsiTheme="majorHAnsi" w:cstheme="majorHAnsi"/>
          <w:b/>
          <w:bCs/>
          <w:sz w:val="24"/>
          <w:szCs w:val="24"/>
        </w:rPr>
        <w:t xml:space="preserve">Review provision of activities and evaluate residents and relatives’ satisfaction with current model. </w:t>
      </w:r>
    </w:p>
    <w:p w14:paraId="4F969EF2" w14:textId="14DCE805" w:rsidR="006C0EB8" w:rsidRDefault="00483A90" w:rsidP="006C0EB8">
      <w:pPr>
        <w:pStyle w:val="HWStoryAttribution"/>
        <w:spacing w:line="240" w:lineRule="auto"/>
        <w:ind w:left="0" w:right="0"/>
        <w:divId w:val="315452937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  <w:r>
        <w:rPr>
          <w:rFonts w:ascii="Poppins" w:hAnsi="Poppins" w:cs="Poppins"/>
          <w:b w:val="0"/>
          <w:bCs/>
          <w:noProof/>
          <w:lang w:eastAsia="en-GB"/>
        </w:rPr>
        <w:drawing>
          <wp:anchor distT="0" distB="0" distL="114300" distR="114300" simplePos="0" relativeHeight="251665423" behindDoc="0" locked="0" layoutInCell="1" allowOverlap="1" wp14:anchorId="2C4F7B2E" wp14:editId="23BF4DF9">
            <wp:simplePos x="0" y="0"/>
            <wp:positionH relativeFrom="column">
              <wp:posOffset>2112645</wp:posOffset>
            </wp:positionH>
            <wp:positionV relativeFrom="paragraph">
              <wp:posOffset>520700</wp:posOffset>
            </wp:positionV>
            <wp:extent cx="3890010" cy="2917260"/>
            <wp:effectExtent l="57150" t="57150" r="53340" b="54610"/>
            <wp:wrapNone/>
            <wp:docPr id="5" name="Picture 5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imeline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0010" cy="2917260"/>
                    </a:xfrm>
                    <a:prstGeom prst="rect">
                      <a:avLst/>
                    </a:prstGeom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1E18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A carer has been appointed to coordinate activities. Activities include SHINE sing along, crafts, puzzles, and theme parties. Every Wednesday there is afternoon tea for residents. </w:t>
      </w:r>
    </w:p>
    <w:p w14:paraId="3A10F1EC" w14:textId="3DE4FD79" w:rsidR="00D51E18" w:rsidRDefault="00D51E18" w:rsidP="006C0EB8">
      <w:pPr>
        <w:pStyle w:val="HWStoryAttribution"/>
        <w:spacing w:line="240" w:lineRule="auto"/>
        <w:ind w:left="0" w:right="0"/>
        <w:divId w:val="315452937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10C9D9D1" wp14:editId="5DFDE547">
                <wp:simplePos x="0" y="0"/>
                <wp:positionH relativeFrom="column">
                  <wp:posOffset>3088640</wp:posOffset>
                </wp:positionH>
                <wp:positionV relativeFrom="paragraph">
                  <wp:posOffset>2063750</wp:posOffset>
                </wp:positionV>
                <wp:extent cx="2501265" cy="301752"/>
                <wp:effectExtent l="0" t="0" r="635" b="31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1265" cy="301752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0FD7D55" w14:textId="4D0F00DF" w:rsidR="00D51E18" w:rsidRPr="00D51E18" w:rsidRDefault="00D51E18" w:rsidP="00D51E18">
                            <w:pPr>
                              <w:pStyle w:val="Caption"/>
                              <w:rPr>
                                <w:rFonts w:ascii="Poppins" w:hAnsi="Poppins" w:cs="Poppins"/>
                                <w:bCs/>
                                <w:noProof/>
                                <w:color w:val="002635" w:themeColor="text1" w:themeShade="80"/>
                                <w:spacing w:val="10"/>
                                <w:szCs w:val="20"/>
                                <w:lang w:val="en-US" w:eastAsia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10C9D9D1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43.2pt;margin-top:162.5pt;width:196.95pt;height:23.75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" stroked="f">
                <v:textbox inset="0,0,0,0">
                  <w:txbxContent>
                    <w:p w14:paraId="30FD7D55" w14:textId="4D0F00DF" w:rsidR="00D51E18" w:rsidRPr="00D51E18" w:rsidRDefault="00D51E18" w:rsidP="00D51E18">
                      <w:pPr>
                        <w:pStyle w:val="Caption"/>
                        <w:rPr>
                          <w:rFonts w:ascii="Poppins" w:hAnsi="Poppins" w:cs="Poppins"/>
                          <w:bCs/>
                          <w:noProof/>
                          <w:color w:val="002635" w:themeColor="text1" w:themeShade="80"/>
                          <w:spacing w:val="10"/>
                          <w:szCs w:val="20"/>
                          <w:lang w:val="en-US" w:eastAsia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A4AA141" w14:textId="7778394A" w:rsidR="00D51E18" w:rsidRDefault="00D51E18" w:rsidP="00D51E18">
      <w:pPr>
        <w:pStyle w:val="HWStoryAttribution"/>
        <w:spacing w:line="240" w:lineRule="auto"/>
        <w:ind w:left="0" w:right="0"/>
        <w:divId w:val="315452937"/>
        <w:rPr>
          <w:rFonts w:ascii="Poppins" w:hAnsi="Poppins" w:cs="Poppins"/>
          <w:b w:val="0"/>
          <w:bCs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758A63C4" wp14:editId="0BFB081E">
                <wp:simplePos x="0" y="0"/>
                <wp:positionH relativeFrom="column">
                  <wp:posOffset>737806</wp:posOffset>
                </wp:positionH>
                <wp:positionV relativeFrom="paragraph">
                  <wp:posOffset>1828360</wp:posOffset>
                </wp:positionV>
                <wp:extent cx="1457011" cy="635"/>
                <wp:effectExtent l="0" t="0" r="381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011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587407D" w14:textId="14F8553B" w:rsidR="00D51E18" w:rsidRPr="00D51E18" w:rsidRDefault="00D51E18" w:rsidP="00D51E18">
                            <w:pPr>
                              <w:pStyle w:val="Caption"/>
                              <w:rPr>
                                <w:rFonts w:ascii="Poppins" w:hAnsi="Poppins" w:cs="Poppins"/>
                                <w:bCs/>
                                <w:noProof/>
                                <w:color w:val="002635" w:themeColor="text1" w:themeShade="80"/>
                                <w:spacing w:val="10"/>
                                <w:szCs w:val="20"/>
                                <w:lang w:val="en-US" w:eastAsia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758A63C4" id="Text Box 6" o:spid="_x0000_s1027" type="#_x0000_t202" style="position:absolute;margin-left:58.1pt;margin-top:143.95pt;width:114.75pt;height:.05pt;z-index:25165619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" stroked="f">
                <v:textbox style="mso-fit-shape-to-text:t" inset="0,0,0,0">
                  <w:txbxContent>
                    <w:p w14:paraId="1587407D" w14:textId="14F8553B" w:rsidR="00D51E18" w:rsidRPr="00D51E18" w:rsidRDefault="00D51E18" w:rsidP="00D51E18">
                      <w:pPr>
                        <w:pStyle w:val="Caption"/>
                        <w:rPr>
                          <w:rFonts w:ascii="Poppins" w:hAnsi="Poppins" w:cs="Poppins"/>
                          <w:bCs/>
                          <w:noProof/>
                          <w:color w:val="002635" w:themeColor="text1" w:themeShade="80"/>
                          <w:spacing w:val="10"/>
                          <w:szCs w:val="20"/>
                          <w:lang w:val="en-US" w:eastAsia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Poppins" w:hAnsi="Poppins" w:cs="Poppins"/>
          <w:b w:val="0"/>
          <w:bCs/>
          <w:lang w:eastAsia="en-GB"/>
        </w:rPr>
        <w:t xml:space="preserve">    </w:t>
      </w:r>
    </w:p>
    <w:p w14:paraId="3B4B1F69" w14:textId="6B9963AA" w:rsidR="00A13D8B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  <w:lang w:eastAsia="en-GB"/>
        </w:rPr>
      </w:pPr>
      <w:bookmarkStart w:id="5" w:name="_Toc130285879"/>
    </w:p>
    <w:p w14:paraId="76914F50" w14:textId="3F9CB942" w:rsidR="009E3960" w:rsidRDefault="009E3960" w:rsidP="009E3960">
      <w:pPr>
        <w:pStyle w:val="HWStoryAttribution"/>
        <w:rPr>
          <w:lang w:eastAsia="en-GB"/>
        </w:rPr>
      </w:pPr>
    </w:p>
    <w:p w14:paraId="7A7BE2ED" w14:textId="7DBDA903" w:rsidR="009E3960" w:rsidRDefault="009E3960" w:rsidP="009E3960">
      <w:pPr>
        <w:pStyle w:val="HWStoryAttribution"/>
        <w:rPr>
          <w:lang w:eastAsia="en-GB"/>
        </w:rPr>
      </w:pPr>
    </w:p>
    <w:p w14:paraId="7009CF4C" w14:textId="43629683" w:rsidR="009E3960" w:rsidRDefault="009E3960" w:rsidP="009E3960">
      <w:pPr>
        <w:pStyle w:val="HWStoryAttribution"/>
        <w:rPr>
          <w:lang w:eastAsia="en-GB"/>
        </w:rPr>
      </w:pPr>
    </w:p>
    <w:p w14:paraId="3834FBD4" w14:textId="63ADBE7E" w:rsidR="009E3960" w:rsidRDefault="009E3960" w:rsidP="009E3960">
      <w:pPr>
        <w:pStyle w:val="HWStoryAttribution"/>
        <w:rPr>
          <w:lang w:eastAsia="en-GB"/>
        </w:rPr>
      </w:pPr>
    </w:p>
    <w:p w14:paraId="1B71D6BF" w14:textId="77777777" w:rsidR="009E3960" w:rsidRPr="009E3960" w:rsidRDefault="009E3960" w:rsidP="009E3960">
      <w:pPr>
        <w:pStyle w:val="HWStoryAttribution"/>
        <w:rPr>
          <w:lang w:eastAsia="en-GB"/>
        </w:rPr>
      </w:pPr>
    </w:p>
    <w:p w14:paraId="11F77C57" w14:textId="77777777" w:rsidR="009E3960" w:rsidRDefault="009E3960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  <w:lang w:eastAsia="en-GB"/>
        </w:rPr>
      </w:pPr>
    </w:p>
    <w:p w14:paraId="053CC3F7" w14:textId="7A51AFB4" w:rsidR="00A13D8B" w:rsidRPr="006C0EB8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3</w:t>
      </w: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 w:rsidR="009E3960">
        <w:rPr>
          <w:rFonts w:asciiTheme="majorHAnsi" w:hAnsiTheme="majorHAnsi" w:cstheme="majorHAnsi"/>
          <w:b/>
          <w:bCs/>
          <w:sz w:val="24"/>
          <w:szCs w:val="24"/>
        </w:rPr>
        <w:t xml:space="preserve">Sensory Room to be used to support the wellbeing of residents living with dementia.  </w:t>
      </w:r>
    </w:p>
    <w:p w14:paraId="0736976D" w14:textId="4B50A0EA" w:rsidR="00A13D8B" w:rsidRDefault="009E3960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The sensory room is currently </w:t>
      </w:r>
      <w:r w:rsidR="004C4688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used </w:t>
      </w: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as a multipurpose seating area for relative and staff meetings.  </w:t>
      </w:r>
    </w:p>
    <w:p w14:paraId="1DE9A9BF" w14:textId="77777777" w:rsidR="009E3960" w:rsidRDefault="009E3960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43852550" w14:textId="4E107268" w:rsidR="009E3960" w:rsidRDefault="009E3960" w:rsidP="009E3960">
      <w:pPr>
        <w:pStyle w:val="HWStoryAttribution"/>
        <w:keepNext/>
        <w:spacing w:line="240" w:lineRule="auto"/>
        <w:ind w:left="0" w:right="0"/>
        <w:jc w:val="center"/>
      </w:pPr>
    </w:p>
    <w:p w14:paraId="5A6D38FF" w14:textId="7E0944D6" w:rsidR="00A13D8B" w:rsidRPr="006C0EB8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4</w:t>
      </w: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 w:rsidR="009E3960">
        <w:rPr>
          <w:rFonts w:asciiTheme="majorHAnsi" w:hAnsiTheme="majorHAnsi" w:cstheme="majorHAnsi"/>
          <w:b/>
          <w:bCs/>
          <w:sz w:val="24"/>
          <w:szCs w:val="24"/>
        </w:rPr>
        <w:t>Improve security with a member of staff receiving guests on entry.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  </w:t>
      </w:r>
    </w:p>
    <w:p w14:paraId="2B307165" w14:textId="5DAE622F" w:rsidR="00A13D8B" w:rsidRDefault="00A458A6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The building’s security </w:t>
      </w:r>
      <w:r w:rsidR="003C0273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has been </w:t>
      </w: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improved. </w:t>
      </w:r>
      <w:r w:rsidR="009E3960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The entry door is </w:t>
      </w:r>
      <w:proofErr w:type="gramStart"/>
      <w:r w:rsidR="009E3960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>locked</w:t>
      </w:r>
      <w:proofErr w:type="gramEnd"/>
      <w:r w:rsidR="00813FED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 and g</w:t>
      </w:r>
      <w:r w:rsidR="009E3960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uests </w:t>
      </w:r>
      <w:r w:rsidR="00813FED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are given entry </w:t>
      </w:r>
      <w:r w:rsidR="009E3960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by a staff member.  </w:t>
      </w:r>
    </w:p>
    <w:p w14:paraId="4C0768F3" w14:textId="53521110" w:rsidR="00A13D8B" w:rsidRDefault="00A13D8B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62BB8336" w14:textId="54B244FB" w:rsidR="00A13D8B" w:rsidRPr="006C0EB8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5</w:t>
      </w: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 w:rsidR="009E3960">
        <w:rPr>
          <w:rFonts w:asciiTheme="majorHAnsi" w:hAnsiTheme="majorHAnsi" w:cstheme="majorHAnsi"/>
          <w:b/>
          <w:bCs/>
          <w:sz w:val="24"/>
          <w:szCs w:val="24"/>
        </w:rPr>
        <w:t xml:space="preserve">Display complaints information in the reception area, within each unit, and on the website. </w:t>
      </w:r>
    </w:p>
    <w:p w14:paraId="4EA59591" w14:textId="49178DC7" w:rsidR="00A13D8B" w:rsidRDefault="009E3960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>No complaint information is displayed in the reception area</w:t>
      </w:r>
      <w:r w:rsidR="006464C9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>, within each unit</w:t>
      </w: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 or on the website. </w:t>
      </w:r>
    </w:p>
    <w:p w14:paraId="15766780" w14:textId="7A6D5930" w:rsidR="009E3960" w:rsidRDefault="009E3960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</w:p>
    <w:p w14:paraId="35C99959" w14:textId="4D7D5324" w:rsidR="00A13D8B" w:rsidRPr="006C0EB8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6</w:t>
      </w: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 w:rsidR="009E3960">
        <w:rPr>
          <w:rFonts w:asciiTheme="majorHAnsi" w:hAnsiTheme="majorHAnsi" w:cstheme="majorHAnsi"/>
          <w:b/>
          <w:bCs/>
          <w:sz w:val="24"/>
          <w:szCs w:val="24"/>
        </w:rPr>
        <w:t>Offer more frequent baths or showers to residents.</w:t>
      </w:r>
    </w:p>
    <w:bookmarkEnd w:id="5"/>
    <w:p w14:paraId="561B6F99" w14:textId="74801A69" w:rsidR="004A43F3" w:rsidRPr="00320C5F" w:rsidRDefault="00320C5F" w:rsidP="00320C5F">
      <w:pPr>
        <w:pStyle w:val="HWStoryText"/>
        <w:rPr>
          <w:rFonts w:asciiTheme="majorHAnsi" w:hAnsiTheme="majorHAnsi" w:cstheme="majorHAnsi"/>
          <w:sz w:val="24"/>
          <w:szCs w:val="24"/>
        </w:rPr>
        <w:sectPr w:rsidR="004A43F3" w:rsidRPr="00320C5F" w:rsidSect="00762252">
          <w:headerReference w:type="default" r:id="rId18"/>
          <w:footerReference w:type="default" r:id="rId19"/>
          <w:pgSz w:w="11906" w:h="16838" w:code="9"/>
          <w:pgMar w:top="851" w:right="737" w:bottom="1304" w:left="737" w:header="624" w:footer="454" w:gutter="0"/>
          <w:pgNumType w:start="1"/>
          <w:cols w:space="708"/>
          <w:docGrid w:linePitch="360"/>
        </w:sectPr>
      </w:pPr>
      <w:r>
        <w:rPr>
          <w:rFonts w:asciiTheme="majorHAnsi" w:hAnsiTheme="majorHAnsi" w:cstheme="majorHAnsi"/>
          <w:bCs/>
          <w:color w:val="002635" w:themeColor="text1" w:themeShade="80"/>
          <w:sz w:val="24"/>
          <w:szCs w:val="24"/>
          <w:lang w:eastAsia="en-GB"/>
        </w:rPr>
        <w:t>R</w:t>
      </w:r>
      <w:r w:rsidR="009A5683" w:rsidRPr="00320C5F">
        <w:rPr>
          <w:rFonts w:asciiTheme="majorHAnsi" w:hAnsiTheme="majorHAnsi" w:cstheme="majorHAnsi"/>
          <w:bCs/>
          <w:color w:val="002635" w:themeColor="text1" w:themeShade="80"/>
          <w:sz w:val="24"/>
          <w:szCs w:val="24"/>
          <w:lang w:eastAsia="en-GB"/>
        </w:rPr>
        <w:t xml:space="preserve">esidents </w:t>
      </w:r>
      <w:r w:rsidR="00870C90">
        <w:rPr>
          <w:rFonts w:asciiTheme="majorHAnsi" w:hAnsiTheme="majorHAnsi" w:cstheme="majorHAnsi"/>
          <w:bCs/>
          <w:color w:val="002635" w:themeColor="text1" w:themeShade="80"/>
          <w:sz w:val="24"/>
          <w:szCs w:val="24"/>
          <w:lang w:eastAsia="en-GB"/>
        </w:rPr>
        <w:t xml:space="preserve">without capacity to do so themselves </w:t>
      </w:r>
      <w:r w:rsidR="009A5683" w:rsidRPr="00320C5F">
        <w:rPr>
          <w:rFonts w:asciiTheme="majorHAnsi" w:hAnsiTheme="majorHAnsi" w:cstheme="majorHAnsi"/>
          <w:bCs/>
          <w:color w:val="002635" w:themeColor="text1" w:themeShade="80"/>
          <w:sz w:val="24"/>
          <w:szCs w:val="24"/>
          <w:lang w:eastAsia="en-GB"/>
        </w:rPr>
        <w:t>receive daily b</w:t>
      </w:r>
      <w:r w:rsidR="00443793" w:rsidRPr="00320C5F">
        <w:rPr>
          <w:rFonts w:asciiTheme="majorHAnsi" w:hAnsiTheme="majorHAnsi" w:cstheme="majorHAnsi"/>
          <w:bCs/>
          <w:color w:val="002635" w:themeColor="text1" w:themeShade="80"/>
          <w:sz w:val="24"/>
          <w:szCs w:val="24"/>
          <w:lang w:eastAsia="en-GB"/>
        </w:rPr>
        <w:t>ed baths</w:t>
      </w:r>
      <w:r w:rsidR="00870C90">
        <w:rPr>
          <w:rFonts w:asciiTheme="majorHAnsi" w:hAnsiTheme="majorHAnsi" w:cstheme="majorHAnsi"/>
          <w:bCs/>
          <w:color w:val="002635" w:themeColor="text1" w:themeShade="80"/>
          <w:sz w:val="24"/>
          <w:szCs w:val="24"/>
          <w:lang w:eastAsia="en-GB"/>
        </w:rPr>
        <w:t xml:space="preserve">. Residents can also </w:t>
      </w:r>
      <w:r w:rsidR="001D4C45" w:rsidRPr="00320C5F">
        <w:rPr>
          <w:rFonts w:asciiTheme="majorHAnsi" w:hAnsiTheme="majorHAnsi" w:cstheme="majorHAnsi"/>
          <w:bCs/>
          <w:color w:val="002635" w:themeColor="text1" w:themeShade="80"/>
          <w:sz w:val="24"/>
          <w:szCs w:val="24"/>
          <w:lang w:eastAsia="en-GB"/>
        </w:rPr>
        <w:t>request a bath or shower.</w:t>
      </w:r>
    </w:p>
    <w:p w14:paraId="098D8B63" w14:textId="3083EF84" w:rsidR="004A43F3" w:rsidRDefault="00DE0EC6" w:rsidP="00DE0EC6">
      <w:pPr>
        <w:pStyle w:val="HWEndPage1"/>
      </w:pPr>
      <w:r>
        <w:rPr>
          <w:noProof/>
        </w:rPr>
        <w:lastRenderedPageBreak/>
        <w:drawing>
          <wp:anchor distT="0" distB="0" distL="114300" distR="114300" simplePos="0" relativeHeight="251664399" behindDoc="0" locked="0" layoutInCell="1" allowOverlap="1" wp14:anchorId="429BCBDC" wp14:editId="46C394BE">
            <wp:simplePos x="0" y="0"/>
            <wp:positionH relativeFrom="margin">
              <wp:align>left</wp:align>
            </wp:positionH>
            <wp:positionV relativeFrom="paragraph">
              <wp:posOffset>1590675</wp:posOffset>
            </wp:positionV>
            <wp:extent cx="2580005" cy="644525"/>
            <wp:effectExtent l="0" t="0" r="0" b="3175"/>
            <wp:wrapNone/>
            <wp:docPr id="14" name="Picture 1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5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Gunnery House</w:t>
      </w:r>
    </w:p>
    <w:p w14:paraId="50887098" w14:textId="18AD99F0" w:rsidR="00DE0EC6" w:rsidRDefault="00DE0EC6" w:rsidP="00DE0EC6">
      <w:pPr>
        <w:pStyle w:val="HWEndPage2"/>
      </w:pPr>
      <w:r>
        <w:t>9-11 Gunnery Terrace</w:t>
      </w:r>
    </w:p>
    <w:p w14:paraId="56F74F9F" w14:textId="0EE60B01" w:rsidR="00DE0EC6" w:rsidRDefault="00DE0EC6" w:rsidP="00DE0EC6">
      <w:pPr>
        <w:pStyle w:val="HWEndPage2"/>
      </w:pPr>
      <w:r>
        <w:t>Woolwich Arsenal</w:t>
      </w:r>
    </w:p>
    <w:p w14:paraId="2A40DD56" w14:textId="35DA3B4B" w:rsidR="00DE0EC6" w:rsidRPr="00DE0EC6" w:rsidRDefault="00DE0EC6" w:rsidP="00DE0EC6">
      <w:pPr>
        <w:pStyle w:val="HWEndPage2"/>
      </w:pPr>
      <w:r>
        <w:t>SE19 6SW</w:t>
      </w:r>
    </w:p>
    <w:p w14:paraId="16290C1D" w14:textId="02D0B4F6" w:rsidR="006147DF" w:rsidRPr="006147DF" w:rsidRDefault="006147DF" w:rsidP="006147DF">
      <w:pPr>
        <w:pStyle w:val="HWEndPage2"/>
      </w:pPr>
    </w:p>
    <w:p w14:paraId="3FC28263" w14:textId="4787BE45" w:rsidR="004A43F3" w:rsidRPr="006147DF" w:rsidRDefault="004A43F3" w:rsidP="006147DF">
      <w:pPr>
        <w:pStyle w:val="HWEndPage3"/>
      </w:pPr>
      <w:r w:rsidRPr="006147DF">
        <w:t>www.healthwatch</w:t>
      </w:r>
      <w:r w:rsidR="00DE0EC6">
        <w:t>greenwich</w:t>
      </w:r>
      <w:r w:rsidRPr="006147DF">
        <w:t>.co.uk</w:t>
      </w:r>
      <w:r w:rsidR="007D4EFC">
        <w:t xml:space="preserve"> </w:t>
      </w:r>
      <w:r w:rsidR="00BB0E31" w:rsidRPr="00BB0E31">
        <w:rPr>
          <w:noProof/>
          <w:lang w:eastAsia="en-GB"/>
        </w:rPr>
        <w:drawing>
          <wp:anchor distT="0" distB="0" distL="114300" distR="114300" simplePos="0" relativeHeight="251658244" behindDoc="1" locked="1" layoutInCell="1" allowOverlap="1" wp14:anchorId="655130E2" wp14:editId="28886DD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60945" cy="10695940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efing Template - Back cover Swoosh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10DF3E" w14:textId="2D9CB9E5" w:rsidR="004A43F3" w:rsidRPr="006147DF" w:rsidRDefault="004A43F3" w:rsidP="006147DF">
      <w:pPr>
        <w:pStyle w:val="HWEndPage3"/>
      </w:pPr>
      <w:r w:rsidRPr="006147DF">
        <w:t xml:space="preserve">t: </w:t>
      </w:r>
      <w:r w:rsidR="00DE0EC6" w:rsidRPr="006147DF">
        <w:t>0</w:t>
      </w:r>
      <w:r w:rsidR="00DE0EC6">
        <w:t>208 301 8340</w:t>
      </w:r>
    </w:p>
    <w:p w14:paraId="365107BE" w14:textId="52CABAC2" w:rsidR="004A43F3" w:rsidRPr="006147DF" w:rsidRDefault="004A43F3" w:rsidP="006147DF">
      <w:pPr>
        <w:pStyle w:val="HWEndPage3"/>
      </w:pPr>
      <w:r w:rsidRPr="006147DF">
        <w:t xml:space="preserve">e: </w:t>
      </w:r>
      <w:r w:rsidR="00DE0EC6">
        <w:t>info</w:t>
      </w:r>
      <w:r w:rsidR="00DE0EC6" w:rsidRPr="006147DF">
        <w:t>@healthwatch</w:t>
      </w:r>
      <w:r w:rsidR="00DE0EC6">
        <w:t>greenwich</w:t>
      </w:r>
      <w:r w:rsidR="00DE0EC6" w:rsidRPr="006147DF">
        <w:t>.co.uk</w:t>
      </w:r>
    </w:p>
    <w:p w14:paraId="5DA2E308" w14:textId="1C5E52EA" w:rsidR="004A43F3" w:rsidRPr="006147DF" w:rsidRDefault="006147DF" w:rsidP="006147DF">
      <w:pPr>
        <w:pStyle w:val="HWEndPage3"/>
      </w:pPr>
      <w:r w:rsidRPr="006147DF">
        <w:rPr>
          <w:noProof/>
          <w:lang w:eastAsia="en-GB"/>
        </w:rPr>
        <w:drawing>
          <wp:anchor distT="0" distB="0" distL="0" distR="36195" simplePos="0" relativeHeight="251658245" behindDoc="0" locked="0" layoutInCell="1" allowOverlap="1" wp14:anchorId="0EF970A8" wp14:editId="126399A7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3350" cy="142875"/>
            <wp:effectExtent l="19050" t="0" r="0" b="0"/>
            <wp:wrapSquare wrapText="bothSides"/>
            <wp:docPr id="17" name="Picture 17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rcRect l="5870" t="27907" r="92093" b="705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7DF">
        <w:t xml:space="preserve"> </w:t>
      </w:r>
      <w:r w:rsidR="004A43F3" w:rsidRPr="006147DF">
        <w:t>@H</w:t>
      </w:r>
      <w:r w:rsidR="00DE0EC6">
        <w:t>WGreenwich</w:t>
      </w:r>
    </w:p>
    <w:p w14:paraId="4CEC9008" w14:textId="1639198E" w:rsidR="004A43F3" w:rsidRPr="006147DF" w:rsidRDefault="006147DF" w:rsidP="006147DF">
      <w:pPr>
        <w:pStyle w:val="HWEndPage3"/>
      </w:pPr>
      <w:r w:rsidRPr="006147DF">
        <w:rPr>
          <w:noProof/>
          <w:lang w:eastAsia="en-GB"/>
        </w:rPr>
        <w:drawing>
          <wp:anchor distT="0" distB="0" distL="0" distR="36195" simplePos="0" relativeHeight="251658246" behindDoc="0" locked="0" layoutInCell="1" allowOverlap="1" wp14:anchorId="120A4D20" wp14:editId="303D739B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8113" cy="142875"/>
            <wp:effectExtent l="19050" t="0" r="0" b="0"/>
            <wp:wrapSquare wrapText="bothSides"/>
            <wp:docPr id="18" name="Picture 18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rcRect l="5823" t="30215" r="92128" b="68271"/>
                    <a:stretch>
                      <a:fillRect/>
                    </a:stretch>
                  </pic:blipFill>
                  <pic:spPr>
                    <a:xfrm>
                      <a:off x="0" y="0"/>
                      <a:ext cx="13811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7DF">
        <w:t xml:space="preserve"> </w:t>
      </w:r>
      <w:r w:rsidR="004A43F3" w:rsidRPr="006147DF">
        <w:t>Facebook.com/</w:t>
      </w:r>
      <w:proofErr w:type="spellStart"/>
      <w:r w:rsidR="004A43F3" w:rsidRPr="006147DF">
        <w:t>Healthwatch</w:t>
      </w:r>
      <w:r w:rsidR="00DE0EC6">
        <w:t>greenwich</w:t>
      </w:r>
      <w:proofErr w:type="spellEnd"/>
    </w:p>
    <w:sectPr w:rsidR="004A43F3" w:rsidRPr="006147DF" w:rsidSect="006147DF">
      <w:headerReference w:type="default" r:id="rId22"/>
      <w:footerReference w:type="default" r:id="rId23"/>
      <w:pgSz w:w="11906" w:h="16838" w:code="9"/>
      <w:pgMar w:top="851" w:right="737" w:bottom="680" w:left="737" w:header="62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1015D" w14:textId="77777777" w:rsidR="00CA4044" w:rsidRDefault="00CA4044" w:rsidP="007D1518">
      <w:r>
        <w:separator/>
      </w:r>
    </w:p>
  </w:endnote>
  <w:endnote w:type="continuationSeparator" w:id="0">
    <w:p w14:paraId="367BD2B3" w14:textId="77777777" w:rsidR="00CA4044" w:rsidRDefault="00CA4044" w:rsidP="007D1518">
      <w:r>
        <w:continuationSeparator/>
      </w:r>
    </w:p>
  </w:endnote>
  <w:endnote w:type="continuationNotice" w:id="1">
    <w:p w14:paraId="3CDCE340" w14:textId="77777777" w:rsidR="00CA4044" w:rsidRDefault="00CA4044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Poppins Light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C4571" w14:textId="77777777" w:rsidR="000A4351" w:rsidRPr="000A4351" w:rsidRDefault="000A4351" w:rsidP="00744DAC">
    <w:pPr>
      <w:pStyle w:val="Footer"/>
      <w:tabs>
        <w:tab w:val="clear" w:pos="902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4277A" w14:textId="64FD1BF4" w:rsidR="004E3B85" w:rsidRPr="004E3B85" w:rsidRDefault="00683E8D" w:rsidP="004E3B85">
    <w:pPr>
      <w:pStyle w:val="Footer"/>
      <w:rPr>
        <w:b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40BE1DBB" wp14:editId="5887731D">
              <wp:simplePos x="0" y="0"/>
              <wp:positionH relativeFrom="page">
                <wp:posOffset>459105</wp:posOffset>
              </wp:positionH>
              <wp:positionV relativeFrom="page">
                <wp:posOffset>9955530</wp:posOffset>
              </wp:positionV>
              <wp:extent cx="6642100" cy="0"/>
              <wp:effectExtent l="0" t="0" r="0" b="0"/>
              <wp:wrapNone/>
              <wp:docPr id="4" name="Straight Arrow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64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4CF26DF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6.15pt;margin-top:783.9pt;width:52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" strokecolor="#004c6b [3213]" strokeweight="1pt">
              <o:lock v:ext="edit" shapetype="f"/>
              <w10:wrap anchorx="page" anchory="page"/>
              <w10:anchorlock/>
            </v:shape>
          </w:pict>
        </mc:Fallback>
      </mc:AlternateContent>
    </w:r>
    <w:r w:rsidR="0090532F" w:rsidRPr="004E3B85">
      <w:rPr>
        <w:rStyle w:val="PageNumber"/>
      </w:rPr>
      <w:fldChar w:fldCharType="begin"/>
    </w:r>
    <w:r w:rsidR="004E3B85" w:rsidRPr="004E3B85">
      <w:rPr>
        <w:rStyle w:val="PageNumber"/>
      </w:rPr>
      <w:instrText xml:space="preserve"> PAGE   \* MERGEFORMAT </w:instrText>
    </w:r>
    <w:r w:rsidR="0090532F" w:rsidRPr="004E3B85">
      <w:rPr>
        <w:rStyle w:val="PageNumber"/>
      </w:rPr>
      <w:fldChar w:fldCharType="separate"/>
    </w:r>
    <w:r w:rsidR="003D207E">
      <w:rPr>
        <w:rStyle w:val="PageNumber"/>
        <w:noProof/>
      </w:rPr>
      <w:t>8</w:t>
    </w:r>
    <w:r w:rsidR="0090532F" w:rsidRPr="004E3B85"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6FF77" w14:textId="77777777" w:rsidR="004A43F3" w:rsidRPr="004A43F3" w:rsidRDefault="004A43F3" w:rsidP="004E3B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156CB" w14:textId="77777777" w:rsidR="00CA4044" w:rsidRDefault="00CA4044" w:rsidP="007D1518">
      <w:r>
        <w:separator/>
      </w:r>
    </w:p>
  </w:footnote>
  <w:footnote w:type="continuationSeparator" w:id="0">
    <w:p w14:paraId="3A42D59A" w14:textId="77777777" w:rsidR="00CA4044" w:rsidRDefault="00CA4044" w:rsidP="007D1518">
      <w:r>
        <w:continuationSeparator/>
      </w:r>
    </w:p>
  </w:footnote>
  <w:footnote w:type="continuationNotice" w:id="1">
    <w:p w14:paraId="4C73CE73" w14:textId="77777777" w:rsidR="00CA4044" w:rsidRDefault="00CA4044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1E6BD" w14:textId="77777777" w:rsidR="00622021" w:rsidRDefault="00622021" w:rsidP="00622021">
    <w:pPr>
      <w:pStyle w:val="Header"/>
      <w:spacing w:after="8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B31E3" w14:textId="77777777" w:rsidR="00A5113A" w:rsidRDefault="00A511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FFD4A" w14:textId="77777777" w:rsidR="00363040" w:rsidRDefault="006147DF" w:rsidP="006147DF">
    <w:pPr>
      <w:pStyle w:val="Header"/>
      <w:spacing w:after="8000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70AF7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BCBC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E908F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80B2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844CB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E10E56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F56DD3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876E9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C0B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9667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754369"/>
    <w:multiLevelType w:val="hybridMultilevel"/>
    <w:tmpl w:val="F07C6F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D31DF6"/>
    <w:multiLevelType w:val="hybridMultilevel"/>
    <w:tmpl w:val="2FDE9F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9E3B47"/>
    <w:multiLevelType w:val="hybridMultilevel"/>
    <w:tmpl w:val="A6E64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53251"/>
    <w:multiLevelType w:val="hybridMultilevel"/>
    <w:tmpl w:val="FEFA5700"/>
    <w:lvl w:ilvl="0" w:tplc="FAD2EDAC">
      <w:numFmt w:val="bullet"/>
      <w:lvlText w:val="•"/>
      <w:lvlJc w:val="left"/>
      <w:pPr>
        <w:ind w:left="1080" w:hanging="720"/>
      </w:pPr>
      <w:rPr>
        <w:rFonts w:ascii="Century Gothic" w:eastAsiaTheme="minorEastAsia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F47C23"/>
    <w:multiLevelType w:val="hybridMultilevel"/>
    <w:tmpl w:val="7FBA78E4"/>
    <w:lvl w:ilvl="0" w:tplc="3A344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061615"/>
    <w:multiLevelType w:val="hybridMultilevel"/>
    <w:tmpl w:val="870E8ED0"/>
    <w:lvl w:ilvl="0" w:tplc="5E30E3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7A3CFD"/>
    <w:multiLevelType w:val="hybridMultilevel"/>
    <w:tmpl w:val="0C9AAA8E"/>
    <w:lvl w:ilvl="0" w:tplc="8A9ABAEE">
      <w:numFmt w:val="bullet"/>
      <w:pStyle w:val="HWBullets"/>
      <w:lvlText w:val="•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127992"/>
    <w:multiLevelType w:val="hybridMultilevel"/>
    <w:tmpl w:val="2B9C51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C5241D"/>
    <w:multiLevelType w:val="hybridMultilevel"/>
    <w:tmpl w:val="131430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42E20"/>
    <w:multiLevelType w:val="hybridMultilevel"/>
    <w:tmpl w:val="8A740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FD44FC"/>
    <w:multiLevelType w:val="hybridMultilevel"/>
    <w:tmpl w:val="7C8C81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DF2F47"/>
    <w:multiLevelType w:val="hybridMultilevel"/>
    <w:tmpl w:val="2FDE9F1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C940D4"/>
    <w:multiLevelType w:val="hybridMultilevel"/>
    <w:tmpl w:val="6A500A9E"/>
    <w:lvl w:ilvl="0" w:tplc="AF0CCD3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 w15:restartNumberingAfterBreak="0">
    <w:nsid w:val="71981E49"/>
    <w:multiLevelType w:val="hybridMultilevel"/>
    <w:tmpl w:val="79AE6428"/>
    <w:lvl w:ilvl="0" w:tplc="F9360E22">
      <w:start w:val="3"/>
      <w:numFmt w:val="bullet"/>
      <w:lvlText w:val="-"/>
      <w:lvlJc w:val="left"/>
      <w:pPr>
        <w:ind w:left="720" w:hanging="360"/>
      </w:pPr>
      <w:rPr>
        <w:rFonts w:ascii="Poppins Light" w:eastAsiaTheme="minorHAnsi" w:hAnsi="Poppins Light" w:cs="Poppi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D42597"/>
    <w:multiLevelType w:val="hybridMultilevel"/>
    <w:tmpl w:val="D88C239E"/>
    <w:lvl w:ilvl="0" w:tplc="B818028A">
      <w:start w:val="1"/>
      <w:numFmt w:val="bullet"/>
      <w:pStyle w:val="HWStoryBullets"/>
      <w:lvlText w:val=""/>
      <w:lvlJc w:val="left"/>
      <w:pPr>
        <w:ind w:left="21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4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9"/>
  </w:num>
  <w:num w:numId="13">
    <w:abstractNumId w:val="16"/>
  </w:num>
  <w:num w:numId="14">
    <w:abstractNumId w:val="12"/>
  </w:num>
  <w:num w:numId="15">
    <w:abstractNumId w:val="15"/>
  </w:num>
  <w:num w:numId="16">
    <w:abstractNumId w:val="14"/>
  </w:num>
  <w:num w:numId="17">
    <w:abstractNumId w:val="24"/>
  </w:num>
  <w:num w:numId="18">
    <w:abstractNumId w:val="23"/>
  </w:num>
  <w:num w:numId="19">
    <w:abstractNumId w:val="18"/>
  </w:num>
  <w:num w:numId="20">
    <w:abstractNumId w:val="20"/>
  </w:num>
  <w:num w:numId="21">
    <w:abstractNumId w:val="17"/>
  </w:num>
  <w:num w:numId="22">
    <w:abstractNumId w:val="10"/>
  </w:num>
  <w:num w:numId="23">
    <w:abstractNumId w:val="11"/>
  </w:num>
  <w:num w:numId="24">
    <w:abstractNumId w:val="22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0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0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CDE"/>
    <w:rsid w:val="00021222"/>
    <w:rsid w:val="00023116"/>
    <w:rsid w:val="000239D5"/>
    <w:rsid w:val="00034158"/>
    <w:rsid w:val="00035C22"/>
    <w:rsid w:val="000368F0"/>
    <w:rsid w:val="00040352"/>
    <w:rsid w:val="00042799"/>
    <w:rsid w:val="00051D56"/>
    <w:rsid w:val="00056E1D"/>
    <w:rsid w:val="00060F75"/>
    <w:rsid w:val="0006241D"/>
    <w:rsid w:val="00063D7C"/>
    <w:rsid w:val="00064FF9"/>
    <w:rsid w:val="00091BD1"/>
    <w:rsid w:val="00092015"/>
    <w:rsid w:val="000A4351"/>
    <w:rsid w:val="000B5938"/>
    <w:rsid w:val="000C1C98"/>
    <w:rsid w:val="000C6021"/>
    <w:rsid w:val="000D072F"/>
    <w:rsid w:val="000D5E1C"/>
    <w:rsid w:val="000D772D"/>
    <w:rsid w:val="000E4E21"/>
    <w:rsid w:val="000F6681"/>
    <w:rsid w:val="00105082"/>
    <w:rsid w:val="00123D5C"/>
    <w:rsid w:val="00125900"/>
    <w:rsid w:val="00127FE3"/>
    <w:rsid w:val="00141A62"/>
    <w:rsid w:val="001518C5"/>
    <w:rsid w:val="00153797"/>
    <w:rsid w:val="00157CDE"/>
    <w:rsid w:val="00160377"/>
    <w:rsid w:val="00163642"/>
    <w:rsid w:val="00164078"/>
    <w:rsid w:val="00172A2A"/>
    <w:rsid w:val="0017762A"/>
    <w:rsid w:val="001A0EEB"/>
    <w:rsid w:val="001A49A6"/>
    <w:rsid w:val="001B2410"/>
    <w:rsid w:val="001B6C6E"/>
    <w:rsid w:val="001C4D43"/>
    <w:rsid w:val="001C52CA"/>
    <w:rsid w:val="001C5EFF"/>
    <w:rsid w:val="001D4C45"/>
    <w:rsid w:val="001D6A1C"/>
    <w:rsid w:val="001D7127"/>
    <w:rsid w:val="001E1DE0"/>
    <w:rsid w:val="001E4CA5"/>
    <w:rsid w:val="001E5E24"/>
    <w:rsid w:val="001F7792"/>
    <w:rsid w:val="00206761"/>
    <w:rsid w:val="002138FB"/>
    <w:rsid w:val="002207D0"/>
    <w:rsid w:val="00227DE2"/>
    <w:rsid w:val="00232593"/>
    <w:rsid w:val="00237940"/>
    <w:rsid w:val="00240970"/>
    <w:rsid w:val="002422C9"/>
    <w:rsid w:val="0024364F"/>
    <w:rsid w:val="00244DD7"/>
    <w:rsid w:val="00271909"/>
    <w:rsid w:val="0028325A"/>
    <w:rsid w:val="0029313C"/>
    <w:rsid w:val="0029346F"/>
    <w:rsid w:val="002A3A18"/>
    <w:rsid w:val="002B124C"/>
    <w:rsid w:val="002B141C"/>
    <w:rsid w:val="002B53B5"/>
    <w:rsid w:val="002C6E91"/>
    <w:rsid w:val="002D775B"/>
    <w:rsid w:val="002F2CE9"/>
    <w:rsid w:val="003048D5"/>
    <w:rsid w:val="00313819"/>
    <w:rsid w:val="003151E3"/>
    <w:rsid w:val="003163F1"/>
    <w:rsid w:val="003179C6"/>
    <w:rsid w:val="00320C5F"/>
    <w:rsid w:val="00334EE6"/>
    <w:rsid w:val="00335A66"/>
    <w:rsid w:val="00340D2E"/>
    <w:rsid w:val="003424CC"/>
    <w:rsid w:val="00346DD5"/>
    <w:rsid w:val="003526B4"/>
    <w:rsid w:val="00363040"/>
    <w:rsid w:val="00375858"/>
    <w:rsid w:val="00377EF9"/>
    <w:rsid w:val="003812F0"/>
    <w:rsid w:val="003825F0"/>
    <w:rsid w:val="00391AA0"/>
    <w:rsid w:val="00394435"/>
    <w:rsid w:val="003B4673"/>
    <w:rsid w:val="003C0273"/>
    <w:rsid w:val="003D207E"/>
    <w:rsid w:val="003E523F"/>
    <w:rsid w:val="003E6758"/>
    <w:rsid w:val="003F00DE"/>
    <w:rsid w:val="003F0F35"/>
    <w:rsid w:val="003F6DCB"/>
    <w:rsid w:val="00402106"/>
    <w:rsid w:val="00415CBE"/>
    <w:rsid w:val="00416C4C"/>
    <w:rsid w:val="004222B7"/>
    <w:rsid w:val="00430F0A"/>
    <w:rsid w:val="004334CF"/>
    <w:rsid w:val="00434080"/>
    <w:rsid w:val="0043730D"/>
    <w:rsid w:val="00443793"/>
    <w:rsid w:val="004513B3"/>
    <w:rsid w:val="00451D9C"/>
    <w:rsid w:val="00455719"/>
    <w:rsid w:val="00483A90"/>
    <w:rsid w:val="00484BC1"/>
    <w:rsid w:val="00490DEF"/>
    <w:rsid w:val="004928CC"/>
    <w:rsid w:val="004A43F3"/>
    <w:rsid w:val="004A4D69"/>
    <w:rsid w:val="004C4688"/>
    <w:rsid w:val="004D2A8F"/>
    <w:rsid w:val="004D2EC8"/>
    <w:rsid w:val="004D329E"/>
    <w:rsid w:val="004E145A"/>
    <w:rsid w:val="004E3B85"/>
    <w:rsid w:val="004E3E2D"/>
    <w:rsid w:val="004E5916"/>
    <w:rsid w:val="004F2E7F"/>
    <w:rsid w:val="004F2ECE"/>
    <w:rsid w:val="0050314A"/>
    <w:rsid w:val="005248C3"/>
    <w:rsid w:val="005314BB"/>
    <w:rsid w:val="005506F9"/>
    <w:rsid w:val="00555E1C"/>
    <w:rsid w:val="0057205B"/>
    <w:rsid w:val="00580E85"/>
    <w:rsid w:val="0059120E"/>
    <w:rsid w:val="0059175F"/>
    <w:rsid w:val="00597AA1"/>
    <w:rsid w:val="005C0811"/>
    <w:rsid w:val="005C7AB1"/>
    <w:rsid w:val="005E11F2"/>
    <w:rsid w:val="005E2C0C"/>
    <w:rsid w:val="006037F9"/>
    <w:rsid w:val="00607410"/>
    <w:rsid w:val="006126EB"/>
    <w:rsid w:val="006147DF"/>
    <w:rsid w:val="00622021"/>
    <w:rsid w:val="00623E54"/>
    <w:rsid w:val="00633D55"/>
    <w:rsid w:val="0064059A"/>
    <w:rsid w:val="00643457"/>
    <w:rsid w:val="006464C9"/>
    <w:rsid w:val="0064787F"/>
    <w:rsid w:val="00652D46"/>
    <w:rsid w:val="00654C6B"/>
    <w:rsid w:val="00660437"/>
    <w:rsid w:val="00683E8D"/>
    <w:rsid w:val="00691B86"/>
    <w:rsid w:val="00692C3D"/>
    <w:rsid w:val="006944FD"/>
    <w:rsid w:val="006A5D0A"/>
    <w:rsid w:val="006C0EB8"/>
    <w:rsid w:val="006C301A"/>
    <w:rsid w:val="006C3ACA"/>
    <w:rsid w:val="006C5E89"/>
    <w:rsid w:val="006D2FAE"/>
    <w:rsid w:val="006D5592"/>
    <w:rsid w:val="006E2A8A"/>
    <w:rsid w:val="006E5801"/>
    <w:rsid w:val="006E5CC4"/>
    <w:rsid w:val="006F6803"/>
    <w:rsid w:val="006F6992"/>
    <w:rsid w:val="007041E5"/>
    <w:rsid w:val="0070477F"/>
    <w:rsid w:val="00706E05"/>
    <w:rsid w:val="007217CC"/>
    <w:rsid w:val="00725DA6"/>
    <w:rsid w:val="0073192A"/>
    <w:rsid w:val="00733072"/>
    <w:rsid w:val="00740E0D"/>
    <w:rsid w:val="00741B29"/>
    <w:rsid w:val="00744DAC"/>
    <w:rsid w:val="00750D67"/>
    <w:rsid w:val="00762252"/>
    <w:rsid w:val="00762C96"/>
    <w:rsid w:val="00763D33"/>
    <w:rsid w:val="00783C98"/>
    <w:rsid w:val="0078459F"/>
    <w:rsid w:val="007855EC"/>
    <w:rsid w:val="00792CC3"/>
    <w:rsid w:val="00794500"/>
    <w:rsid w:val="00794F58"/>
    <w:rsid w:val="007B2041"/>
    <w:rsid w:val="007C1380"/>
    <w:rsid w:val="007D1518"/>
    <w:rsid w:val="007D4EFC"/>
    <w:rsid w:val="007E2B37"/>
    <w:rsid w:val="007F0769"/>
    <w:rsid w:val="0080076D"/>
    <w:rsid w:val="00800F87"/>
    <w:rsid w:val="00813FED"/>
    <w:rsid w:val="00815EC4"/>
    <w:rsid w:val="0082071A"/>
    <w:rsid w:val="00841516"/>
    <w:rsid w:val="008416D6"/>
    <w:rsid w:val="0084228B"/>
    <w:rsid w:val="008474B2"/>
    <w:rsid w:val="008500FA"/>
    <w:rsid w:val="008501D6"/>
    <w:rsid w:val="00851069"/>
    <w:rsid w:val="00864AA3"/>
    <w:rsid w:val="00870B3C"/>
    <w:rsid w:val="00870C90"/>
    <w:rsid w:val="00875542"/>
    <w:rsid w:val="00877269"/>
    <w:rsid w:val="00884522"/>
    <w:rsid w:val="00887348"/>
    <w:rsid w:val="008A75FB"/>
    <w:rsid w:val="008B6157"/>
    <w:rsid w:val="008C3B84"/>
    <w:rsid w:val="008C68A2"/>
    <w:rsid w:val="008C6C66"/>
    <w:rsid w:val="008C78F4"/>
    <w:rsid w:val="008D14DE"/>
    <w:rsid w:val="008E5204"/>
    <w:rsid w:val="008F77C8"/>
    <w:rsid w:val="00900E2E"/>
    <w:rsid w:val="0090247A"/>
    <w:rsid w:val="0090532F"/>
    <w:rsid w:val="00923C0A"/>
    <w:rsid w:val="00935F37"/>
    <w:rsid w:val="009434AF"/>
    <w:rsid w:val="00943F47"/>
    <w:rsid w:val="009501A8"/>
    <w:rsid w:val="00951F89"/>
    <w:rsid w:val="009539FB"/>
    <w:rsid w:val="00957ECB"/>
    <w:rsid w:val="00961B89"/>
    <w:rsid w:val="00970950"/>
    <w:rsid w:val="009824B3"/>
    <w:rsid w:val="00984FDC"/>
    <w:rsid w:val="009879C2"/>
    <w:rsid w:val="0099050C"/>
    <w:rsid w:val="00996E19"/>
    <w:rsid w:val="009A067F"/>
    <w:rsid w:val="009A5683"/>
    <w:rsid w:val="009B0C3C"/>
    <w:rsid w:val="009B13AD"/>
    <w:rsid w:val="009C224C"/>
    <w:rsid w:val="009D2B71"/>
    <w:rsid w:val="009D3858"/>
    <w:rsid w:val="009E27BE"/>
    <w:rsid w:val="009E3960"/>
    <w:rsid w:val="009E43FD"/>
    <w:rsid w:val="009F1A4F"/>
    <w:rsid w:val="009F3401"/>
    <w:rsid w:val="009F3ABB"/>
    <w:rsid w:val="009F4416"/>
    <w:rsid w:val="009F48BB"/>
    <w:rsid w:val="009F5867"/>
    <w:rsid w:val="00A048C3"/>
    <w:rsid w:val="00A13D8B"/>
    <w:rsid w:val="00A15942"/>
    <w:rsid w:val="00A2138A"/>
    <w:rsid w:val="00A23F92"/>
    <w:rsid w:val="00A267DD"/>
    <w:rsid w:val="00A26E5F"/>
    <w:rsid w:val="00A27EB0"/>
    <w:rsid w:val="00A3752C"/>
    <w:rsid w:val="00A458A6"/>
    <w:rsid w:val="00A5113A"/>
    <w:rsid w:val="00A75815"/>
    <w:rsid w:val="00A93AD5"/>
    <w:rsid w:val="00A94B35"/>
    <w:rsid w:val="00A94CA0"/>
    <w:rsid w:val="00AA575F"/>
    <w:rsid w:val="00AB0BD8"/>
    <w:rsid w:val="00AC1411"/>
    <w:rsid w:val="00AD5E2D"/>
    <w:rsid w:val="00AE5FE0"/>
    <w:rsid w:val="00AF0B97"/>
    <w:rsid w:val="00B00F36"/>
    <w:rsid w:val="00B01B21"/>
    <w:rsid w:val="00B05FAC"/>
    <w:rsid w:val="00B060EF"/>
    <w:rsid w:val="00B23C40"/>
    <w:rsid w:val="00B23DDF"/>
    <w:rsid w:val="00B31919"/>
    <w:rsid w:val="00B31FC3"/>
    <w:rsid w:val="00B56941"/>
    <w:rsid w:val="00B63291"/>
    <w:rsid w:val="00B75C79"/>
    <w:rsid w:val="00B770BF"/>
    <w:rsid w:val="00B80CB5"/>
    <w:rsid w:val="00B85A18"/>
    <w:rsid w:val="00B913C6"/>
    <w:rsid w:val="00B91DD6"/>
    <w:rsid w:val="00B92639"/>
    <w:rsid w:val="00BB0E31"/>
    <w:rsid w:val="00BC5ACF"/>
    <w:rsid w:val="00BD0EE9"/>
    <w:rsid w:val="00BD4B24"/>
    <w:rsid w:val="00BD610B"/>
    <w:rsid w:val="00BE5DD6"/>
    <w:rsid w:val="00C029ED"/>
    <w:rsid w:val="00C23174"/>
    <w:rsid w:val="00C23E84"/>
    <w:rsid w:val="00C36385"/>
    <w:rsid w:val="00C36CF3"/>
    <w:rsid w:val="00C40FAE"/>
    <w:rsid w:val="00C4285A"/>
    <w:rsid w:val="00C4588F"/>
    <w:rsid w:val="00C519AB"/>
    <w:rsid w:val="00C6573A"/>
    <w:rsid w:val="00C71BFA"/>
    <w:rsid w:val="00C73E04"/>
    <w:rsid w:val="00C77F3E"/>
    <w:rsid w:val="00C803C4"/>
    <w:rsid w:val="00C964CE"/>
    <w:rsid w:val="00C96E68"/>
    <w:rsid w:val="00CA1D81"/>
    <w:rsid w:val="00CA4044"/>
    <w:rsid w:val="00CB7E1B"/>
    <w:rsid w:val="00CC18A0"/>
    <w:rsid w:val="00CD333D"/>
    <w:rsid w:val="00CD70F3"/>
    <w:rsid w:val="00CE798F"/>
    <w:rsid w:val="00D06946"/>
    <w:rsid w:val="00D144A9"/>
    <w:rsid w:val="00D26CF6"/>
    <w:rsid w:val="00D3059B"/>
    <w:rsid w:val="00D368D5"/>
    <w:rsid w:val="00D36907"/>
    <w:rsid w:val="00D36CA5"/>
    <w:rsid w:val="00D36EB9"/>
    <w:rsid w:val="00D404B4"/>
    <w:rsid w:val="00D51E18"/>
    <w:rsid w:val="00D53BCF"/>
    <w:rsid w:val="00D7381E"/>
    <w:rsid w:val="00D75F0E"/>
    <w:rsid w:val="00D82202"/>
    <w:rsid w:val="00D82C9B"/>
    <w:rsid w:val="00D83A8F"/>
    <w:rsid w:val="00D90905"/>
    <w:rsid w:val="00D95CF1"/>
    <w:rsid w:val="00DA0748"/>
    <w:rsid w:val="00DB3298"/>
    <w:rsid w:val="00DB59BE"/>
    <w:rsid w:val="00DB6A25"/>
    <w:rsid w:val="00DC17D7"/>
    <w:rsid w:val="00DC7297"/>
    <w:rsid w:val="00DE0A7D"/>
    <w:rsid w:val="00DE0EC6"/>
    <w:rsid w:val="00DE0FD4"/>
    <w:rsid w:val="00DF16C1"/>
    <w:rsid w:val="00E019DA"/>
    <w:rsid w:val="00E02890"/>
    <w:rsid w:val="00E05FB1"/>
    <w:rsid w:val="00E06CD3"/>
    <w:rsid w:val="00E11FF2"/>
    <w:rsid w:val="00E2114F"/>
    <w:rsid w:val="00E237DC"/>
    <w:rsid w:val="00E258B8"/>
    <w:rsid w:val="00E30A40"/>
    <w:rsid w:val="00E41702"/>
    <w:rsid w:val="00E45E90"/>
    <w:rsid w:val="00E50A4E"/>
    <w:rsid w:val="00E5366F"/>
    <w:rsid w:val="00E75D41"/>
    <w:rsid w:val="00E77F79"/>
    <w:rsid w:val="00E77FD1"/>
    <w:rsid w:val="00E81B02"/>
    <w:rsid w:val="00E87033"/>
    <w:rsid w:val="00E903EC"/>
    <w:rsid w:val="00E9419F"/>
    <w:rsid w:val="00E97B38"/>
    <w:rsid w:val="00EA6230"/>
    <w:rsid w:val="00EA6620"/>
    <w:rsid w:val="00EC102C"/>
    <w:rsid w:val="00EC296B"/>
    <w:rsid w:val="00EC3E6C"/>
    <w:rsid w:val="00EC7BBE"/>
    <w:rsid w:val="00EE7AE1"/>
    <w:rsid w:val="00F035C8"/>
    <w:rsid w:val="00F11238"/>
    <w:rsid w:val="00F27E34"/>
    <w:rsid w:val="00F57716"/>
    <w:rsid w:val="00F62FDD"/>
    <w:rsid w:val="00F82F67"/>
    <w:rsid w:val="00F85233"/>
    <w:rsid w:val="00FB1BB8"/>
    <w:rsid w:val="00FB3DFB"/>
    <w:rsid w:val="00FB4798"/>
    <w:rsid w:val="00FB519D"/>
    <w:rsid w:val="00FC2DE4"/>
    <w:rsid w:val="00FD0E1B"/>
    <w:rsid w:val="00FD4CF6"/>
    <w:rsid w:val="00FE6E88"/>
    <w:rsid w:val="00FF4EE4"/>
    <w:rsid w:val="00FF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F133F"/>
  <w15:docId w15:val="{316E7EDE-2959-6B4E-9F18-ACFD48F06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uiPriority="9" w:unhideWhenUsed="1"/>
    <w:lsdException w:name="heading 3" w:uiPriority="9" w:unhideWhenUsed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4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iPriority="49" w:unhideWhenUsed="1"/>
    <w:lsdException w:name="Strong" w:uiPriority="49" w:qFormat="1"/>
    <w:lsdException w:name="Emphasis" w:uiPriority="4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4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49" w:qFormat="1"/>
    <w:lsdException w:name="Intense Emphasis" w:uiPriority="49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49"/>
    <w:rsid w:val="00F82F67"/>
    <w:pPr>
      <w:spacing w:line="280" w:lineRule="atLeast"/>
    </w:pPr>
    <w:rPr>
      <w:rFonts w:ascii="Poppins Light" w:hAnsi="Poppins Light" w:cs="Arial"/>
    </w:rPr>
  </w:style>
  <w:style w:type="paragraph" w:styleId="Heading1">
    <w:name w:val="heading 1"/>
    <w:basedOn w:val="Normal"/>
    <w:next w:val="HWHeading1Subtitle"/>
    <w:link w:val="Heading1Char"/>
    <w:uiPriority w:val="9"/>
    <w:semiHidden/>
    <w:rsid w:val="00042799"/>
    <w:pPr>
      <w:keepNext/>
      <w:keepLines/>
      <w:spacing w:after="420" w:line="880" w:lineRule="exact"/>
      <w:outlineLvl w:val="0"/>
    </w:pPr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styleId="Heading2">
    <w:name w:val="heading 2"/>
    <w:basedOn w:val="Normal"/>
    <w:next w:val="Normal"/>
    <w:link w:val="Heading2Char"/>
    <w:uiPriority w:val="9"/>
    <w:semiHidden/>
    <w:rsid w:val="00E02890"/>
    <w:pPr>
      <w:keepNext/>
      <w:keepLines/>
      <w:spacing w:before="20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E02890"/>
    <w:pPr>
      <w:keepNext/>
      <w:keepLines/>
      <w:spacing w:before="200" w:after="160" w:line="240" w:lineRule="auto"/>
      <w:outlineLvl w:val="2"/>
    </w:pPr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6D2FAE"/>
    <w:pPr>
      <w:keepNext/>
      <w:keepLines/>
      <w:spacing w:after="120" w:line="240" w:lineRule="auto"/>
      <w:outlineLvl w:val="3"/>
    </w:pPr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3EC"/>
    <w:tblPr>
      <w:tblStyleRowBandSize w:val="1"/>
      <w:tblCellSpacing w:w="11" w:type="dxa"/>
      <w:tblInd w:w="28" w:type="dxa"/>
      <w:tblCellMar>
        <w:top w:w="28" w:type="dxa"/>
        <w:left w:w="57" w:type="dxa"/>
        <w:right w:w="57" w:type="dxa"/>
      </w:tblCellMar>
    </w:tblPr>
    <w:trPr>
      <w:tblCellSpacing w:w="11" w:type="dxa"/>
    </w:tr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5EDF0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CDCE1"/>
      </w:tcPr>
    </w:tblStylePr>
  </w:style>
  <w:style w:type="paragraph" w:styleId="Header">
    <w:name w:val="header"/>
    <w:basedOn w:val="Normal"/>
    <w:link w:val="HeaderChar"/>
    <w:uiPriority w:val="99"/>
    <w:semiHidden/>
    <w:rsid w:val="007D15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594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semiHidden/>
    <w:rsid w:val="004E3B85"/>
    <w:pPr>
      <w:tabs>
        <w:tab w:val="center" w:pos="4513"/>
        <w:tab w:val="right" w:pos="9026"/>
      </w:tabs>
      <w:spacing w:line="240" w:lineRule="exact"/>
    </w:pPr>
    <w:rPr>
      <w:color w:val="004C6B" w:themeColor="tex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F4EE4"/>
    <w:rPr>
      <w:rFonts w:ascii="Poppins" w:hAnsi="Poppins" w:cs="Arial"/>
      <w:color w:val="004C6B" w:themeColor="text1"/>
    </w:rPr>
  </w:style>
  <w:style w:type="paragraph" w:styleId="BalloonText">
    <w:name w:val="Balloon Text"/>
    <w:basedOn w:val="Normal"/>
    <w:link w:val="BalloonTextChar"/>
    <w:uiPriority w:val="99"/>
    <w:semiHidden/>
    <w:rsid w:val="007D15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351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uiPriority w:val="99"/>
    <w:semiHidden/>
    <w:rsid w:val="004E3B85"/>
    <w:rPr>
      <w:b/>
      <w:color w:val="004C6B" w:themeColor="text1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6F6803"/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customStyle="1" w:styleId="HWHeading1Subtitle">
    <w:name w:val="HW Heading 1 Subtitle"/>
    <w:basedOn w:val="Normal"/>
    <w:next w:val="HWNormalText"/>
    <w:uiPriority w:val="49"/>
    <w:qFormat/>
    <w:rsid w:val="00E02890"/>
    <w:pPr>
      <w:spacing w:after="200" w:line="280" w:lineRule="exact"/>
    </w:pPr>
    <w:rPr>
      <w:b/>
      <w:color w:val="004C6B" w:themeColor="text1"/>
      <w:sz w:val="24"/>
    </w:rPr>
  </w:style>
  <w:style w:type="paragraph" w:customStyle="1" w:styleId="HWNormalText">
    <w:name w:val="HW Normal Text"/>
    <w:basedOn w:val="Normal"/>
    <w:qFormat/>
    <w:rsid w:val="003151E3"/>
    <w:pPr>
      <w:spacing w:after="200" w:line="280" w:lineRule="exact"/>
    </w:pPr>
    <w:rPr>
      <w:spacing w:val="10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803"/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customStyle="1" w:styleId="HWQuoteText">
    <w:name w:val="HW Quote Text"/>
    <w:basedOn w:val="Normal"/>
    <w:next w:val="HWNormalText"/>
    <w:uiPriority w:val="6"/>
    <w:qFormat/>
    <w:rsid w:val="00E02890"/>
    <w:pPr>
      <w:spacing w:before="280" w:after="680" w:line="480" w:lineRule="exact"/>
    </w:pPr>
    <w:rPr>
      <w:b/>
      <w:color w:val="E73E97" w:themeColor="accent1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803"/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customStyle="1" w:styleId="HWBullets">
    <w:name w:val="HW Bullets"/>
    <w:basedOn w:val="HWNormalText"/>
    <w:uiPriority w:val="5"/>
    <w:qFormat/>
    <w:rsid w:val="003151E3"/>
    <w:pPr>
      <w:numPr>
        <w:numId w:val="13"/>
      </w:numPr>
      <w:ind w:left="357" w:hanging="357"/>
    </w:pPr>
  </w:style>
  <w:style w:type="paragraph" w:styleId="FootnoteText">
    <w:name w:val="footnote text"/>
    <w:basedOn w:val="Normal"/>
    <w:link w:val="FootnoteTextChar"/>
    <w:uiPriority w:val="99"/>
    <w:semiHidden/>
    <w:rsid w:val="001E1DE0"/>
    <w:pPr>
      <w:spacing w:line="240" w:lineRule="auto"/>
    </w:pPr>
    <w:rPr>
      <w:color w:val="004C6B" w:themeColor="text1"/>
      <w:sz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4EE4"/>
    <w:rPr>
      <w:rFonts w:ascii="Poppins" w:hAnsi="Poppins" w:cs="Arial"/>
      <w:color w:val="004C6B" w:themeColor="text1"/>
      <w:sz w:val="16"/>
    </w:rPr>
  </w:style>
  <w:style w:type="character" w:styleId="FootnoteReference">
    <w:name w:val="footnote reference"/>
    <w:basedOn w:val="DefaultParagraphFont"/>
    <w:uiPriority w:val="99"/>
    <w:semiHidden/>
    <w:rsid w:val="001E1DE0"/>
    <w:rPr>
      <w:vertAlign w:val="superscript"/>
    </w:rPr>
  </w:style>
  <w:style w:type="paragraph" w:customStyle="1" w:styleId="HWMainTitle1">
    <w:name w:val="HW Main Title 1"/>
    <w:basedOn w:val="Normal"/>
    <w:rsid w:val="00622021"/>
    <w:pPr>
      <w:spacing w:after="320" w:line="700" w:lineRule="exact"/>
      <w:contextualSpacing/>
    </w:pPr>
    <w:rPr>
      <w:rFonts w:ascii="Poppins" w:hAnsi="Poppins"/>
      <w:b/>
      <w:color w:val="FFFFFF" w:themeColor="background1"/>
      <w:sz w:val="68"/>
      <w:szCs w:val="130"/>
    </w:rPr>
  </w:style>
  <w:style w:type="paragraph" w:customStyle="1" w:styleId="HWMainTitle2">
    <w:name w:val="HW Main Title 2"/>
    <w:basedOn w:val="Normal"/>
    <w:rsid w:val="00622021"/>
    <w:pPr>
      <w:spacing w:line="420" w:lineRule="exact"/>
    </w:pPr>
    <w:rPr>
      <w:color w:val="FFFFFF" w:themeColor="background1"/>
      <w:sz w:val="36"/>
    </w:rPr>
  </w:style>
  <w:style w:type="paragraph" w:customStyle="1" w:styleId="HWSpacer">
    <w:name w:val="HW Spacer"/>
    <w:basedOn w:val="Normal"/>
    <w:uiPriority w:val="49"/>
    <w:rsid w:val="00762252"/>
    <w:pPr>
      <w:spacing w:line="240" w:lineRule="auto"/>
    </w:pPr>
    <w:rPr>
      <w:sz w:val="2"/>
      <w:szCs w:val="2"/>
    </w:rPr>
  </w:style>
  <w:style w:type="paragraph" w:styleId="TOC1">
    <w:name w:val="toc 1"/>
    <w:basedOn w:val="Normal"/>
    <w:next w:val="Normal"/>
    <w:autoRedefine/>
    <w:uiPriority w:val="3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2">
    <w:name w:val="toc 2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3">
    <w:name w:val="toc 3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customStyle="1" w:styleId="HWHeading1">
    <w:name w:val="HW Heading 1"/>
    <w:basedOn w:val="Heading1"/>
    <w:next w:val="HWHeading1Subtitle"/>
    <w:uiPriority w:val="1"/>
    <w:qFormat/>
    <w:rsid w:val="00EC102C"/>
    <w:rPr>
      <w:color w:val="E73E97" w:themeColor="accent1"/>
    </w:rPr>
  </w:style>
  <w:style w:type="paragraph" w:customStyle="1" w:styleId="HWHeading2">
    <w:name w:val="HW Heading 2"/>
    <w:basedOn w:val="Heading2"/>
    <w:next w:val="HWNormalText"/>
    <w:uiPriority w:val="2"/>
    <w:qFormat/>
    <w:rsid w:val="006F6803"/>
  </w:style>
  <w:style w:type="paragraph" w:customStyle="1" w:styleId="HWHeading3">
    <w:name w:val="HW Heading 3"/>
    <w:basedOn w:val="Heading3"/>
    <w:next w:val="HWNormalText"/>
    <w:uiPriority w:val="3"/>
    <w:qFormat/>
    <w:rsid w:val="006F6803"/>
  </w:style>
  <w:style w:type="paragraph" w:customStyle="1" w:styleId="HWHeading1Non-Contents">
    <w:name w:val="HW Heading 1 (Non-Contents)"/>
    <w:basedOn w:val="HWHeading1"/>
    <w:next w:val="HWNormalText"/>
    <w:uiPriority w:val="1"/>
    <w:qFormat/>
    <w:rsid w:val="006F6803"/>
  </w:style>
  <w:style w:type="character" w:customStyle="1" w:styleId="Heading4Char">
    <w:name w:val="Heading 4 Char"/>
    <w:basedOn w:val="DefaultParagraphFont"/>
    <w:link w:val="Heading4"/>
    <w:uiPriority w:val="9"/>
    <w:semiHidden/>
    <w:rsid w:val="006D2FAE"/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paragraph" w:customStyle="1" w:styleId="HWHeading4">
    <w:name w:val="HW Heading 4"/>
    <w:basedOn w:val="Heading4"/>
    <w:next w:val="HWNormalText"/>
    <w:uiPriority w:val="4"/>
    <w:qFormat/>
    <w:rsid w:val="00E019DA"/>
    <w:rPr>
      <w:sz w:val="24"/>
    </w:rPr>
  </w:style>
  <w:style w:type="paragraph" w:customStyle="1" w:styleId="HWStoryText">
    <w:name w:val="HW Story Text"/>
    <w:basedOn w:val="HWStoryTextQuote"/>
    <w:next w:val="HWStoryAttribution"/>
    <w:uiPriority w:val="49"/>
    <w:qFormat/>
    <w:rsid w:val="00E903EC"/>
    <w:pPr>
      <w:ind w:left="0" w:right="284"/>
    </w:pPr>
  </w:style>
  <w:style w:type="table" w:customStyle="1" w:styleId="HWQuotePlain">
    <w:name w:val="HW Quote (Plain)"/>
    <w:basedOn w:val="HWStoryBlue"/>
    <w:uiPriority w:val="99"/>
    <w:qFormat/>
    <w:rsid w:val="000D5E1C"/>
    <w:tblPr/>
    <w:tcPr>
      <w:shd w:val="clear" w:color="auto" w:fill="auto"/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HWInstructions">
    <w:name w:val="HW Instructions"/>
    <w:basedOn w:val="HWNormalText"/>
    <w:uiPriority w:val="49"/>
    <w:rsid w:val="003151E3"/>
    <w:pPr>
      <w:shd w:val="clear" w:color="auto" w:fill="FDF0D8" w:themeFill="accent3" w:themeFillTint="33"/>
      <w:ind w:left="567" w:right="567"/>
    </w:pPr>
    <w:rPr>
      <w:color w:val="5F5F5F" w:themeColor="text2" w:themeShade="80"/>
      <w:sz w:val="20"/>
    </w:rPr>
  </w:style>
  <w:style w:type="paragraph" w:customStyle="1" w:styleId="HWBlank">
    <w:name w:val="HW Blank"/>
    <w:basedOn w:val="HWNormalText"/>
    <w:uiPriority w:val="49"/>
    <w:qFormat/>
    <w:rsid w:val="00633D55"/>
    <w:pPr>
      <w:spacing w:after="0" w:line="120" w:lineRule="exact"/>
    </w:pPr>
  </w:style>
  <w:style w:type="paragraph" w:customStyle="1" w:styleId="HWBigNumber">
    <w:name w:val="HW Big Number"/>
    <w:basedOn w:val="HWNormalText"/>
    <w:next w:val="HWNormalText"/>
    <w:uiPriority w:val="49"/>
    <w:qFormat/>
    <w:rsid w:val="00E903EC"/>
    <w:pPr>
      <w:tabs>
        <w:tab w:val="center" w:pos="6663"/>
      </w:tabs>
      <w:spacing w:before="1000" w:after="0" w:line="240" w:lineRule="auto"/>
      <w:ind w:left="-57" w:right="-57"/>
    </w:pPr>
    <w:rPr>
      <w:b/>
      <w:noProof/>
      <w:sz w:val="80"/>
      <w:lang w:eastAsia="en-GB"/>
    </w:rPr>
  </w:style>
  <w:style w:type="paragraph" w:customStyle="1" w:styleId="HWChart">
    <w:name w:val="HW Chart"/>
    <w:basedOn w:val="HWNormalText"/>
    <w:next w:val="HWNormalText"/>
    <w:uiPriority w:val="49"/>
    <w:qFormat/>
    <w:rsid w:val="003151E3"/>
    <w:pPr>
      <w:spacing w:line="240" w:lineRule="atLeast"/>
    </w:pPr>
    <w:rPr>
      <w:noProof/>
      <w:lang w:eastAsia="en-GB"/>
    </w:rPr>
  </w:style>
  <w:style w:type="paragraph" w:customStyle="1" w:styleId="HWEndPage1">
    <w:name w:val="HW End Page 1"/>
    <w:basedOn w:val="HWNormalText"/>
    <w:next w:val="HWEndPage2"/>
    <w:uiPriority w:val="49"/>
    <w:rsid w:val="003151E3"/>
    <w:pPr>
      <w:spacing w:before="4080" w:after="0"/>
    </w:pPr>
    <w:rPr>
      <w:b/>
      <w:color w:val="FFFFFF" w:themeColor="background1"/>
      <w:sz w:val="20"/>
    </w:rPr>
  </w:style>
  <w:style w:type="paragraph" w:customStyle="1" w:styleId="HWEndPage2">
    <w:name w:val="HW End Page 2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paragraph" w:customStyle="1" w:styleId="HWEndPage3">
    <w:name w:val="HW End Page 3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table" w:customStyle="1" w:styleId="HWStoryBlue">
    <w:name w:val="HW Story (Blue)"/>
    <w:basedOn w:val="TableNormal"/>
    <w:uiPriority w:val="99"/>
    <w:qFormat/>
    <w:rsid w:val="000D5E1C"/>
    <w:tblPr>
      <w:tblInd w:w="170" w:type="dxa"/>
      <w:tblCellMar>
        <w:top w:w="142" w:type="dxa"/>
        <w:left w:w="198" w:type="dxa"/>
        <w:right w:w="198" w:type="dxa"/>
      </w:tblCellMar>
    </w:tblPr>
    <w:tcPr>
      <w:shd w:val="clear" w:color="auto" w:fill="E5F5FB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5F5FB"/>
      </w:tcPr>
    </w:tblStylePr>
  </w:style>
  <w:style w:type="paragraph" w:customStyle="1" w:styleId="HWStoryTitle">
    <w:name w:val="HW Story Title"/>
    <w:basedOn w:val="HWNormalText"/>
    <w:uiPriority w:val="49"/>
    <w:qFormat/>
    <w:rsid w:val="004D2EC8"/>
    <w:pPr>
      <w:spacing w:after="0" w:line="245" w:lineRule="auto"/>
    </w:pPr>
    <w:rPr>
      <w:b/>
      <w:color w:val="004C6B" w:themeColor="text1"/>
      <w:sz w:val="28"/>
    </w:rPr>
  </w:style>
  <w:style w:type="paragraph" w:customStyle="1" w:styleId="HWStoryTextQuote">
    <w:name w:val="HW Story Text Quote"/>
    <w:basedOn w:val="HWNormalText"/>
    <w:next w:val="HWStoryAttribution"/>
    <w:uiPriority w:val="49"/>
    <w:qFormat/>
    <w:rsid w:val="004D2EC8"/>
    <w:pPr>
      <w:spacing w:line="192" w:lineRule="auto"/>
      <w:ind w:left="1474" w:right="1701"/>
    </w:pPr>
    <w:rPr>
      <w:color w:val="004C6B" w:themeColor="text1"/>
      <w:sz w:val="28"/>
    </w:rPr>
  </w:style>
  <w:style w:type="paragraph" w:customStyle="1" w:styleId="HWStoryAttribution">
    <w:name w:val="HW Story Attribution"/>
    <w:basedOn w:val="HWNormalText"/>
    <w:uiPriority w:val="49"/>
    <w:qFormat/>
    <w:rsid w:val="004D2EC8"/>
    <w:pPr>
      <w:spacing w:after="0" w:line="288" w:lineRule="auto"/>
      <w:ind w:left="1474" w:right="1701"/>
    </w:pPr>
    <w:rPr>
      <w:b/>
      <w:color w:val="004C6B" w:themeColor="text1"/>
    </w:rPr>
  </w:style>
  <w:style w:type="paragraph" w:customStyle="1" w:styleId="HWStoryBullets">
    <w:name w:val="HW Story Bullets"/>
    <w:basedOn w:val="HWStoryTextQuote"/>
    <w:uiPriority w:val="49"/>
    <w:qFormat/>
    <w:rsid w:val="00E903EC"/>
    <w:pPr>
      <w:numPr>
        <w:numId w:val="17"/>
      </w:numPr>
      <w:spacing w:after="0" w:line="240" w:lineRule="auto"/>
      <w:ind w:left="567" w:right="567" w:hanging="567"/>
    </w:pPr>
  </w:style>
  <w:style w:type="table" w:customStyle="1" w:styleId="HWStoryPink">
    <w:name w:val="HW Story (Pink)"/>
    <w:basedOn w:val="HWStoryBlue"/>
    <w:uiPriority w:val="99"/>
    <w:qFormat/>
    <w:rsid w:val="00E903EC"/>
    <w:tblPr/>
    <w:tcPr>
      <w:shd w:val="clear" w:color="auto" w:fill="FAD8EA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</w:style>
  <w:style w:type="table" w:customStyle="1" w:styleId="HWStoryGreen">
    <w:name w:val="HW Story (Green)"/>
    <w:basedOn w:val="HWStoryBlue"/>
    <w:uiPriority w:val="99"/>
    <w:qFormat/>
    <w:rsid w:val="00E903EC"/>
    <w:tblPr/>
    <w:tcPr>
      <w:shd w:val="clear" w:color="auto" w:fill="E7F2CC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7F2CC"/>
      </w:tcPr>
    </w:tblStylePr>
  </w:style>
  <w:style w:type="paragraph" w:customStyle="1" w:styleId="HWSection1White">
    <w:name w:val="HW Section 1 (White)"/>
    <w:basedOn w:val="HWNormalText"/>
    <w:next w:val="HWSection2White"/>
    <w:uiPriority w:val="49"/>
    <w:qFormat/>
    <w:rsid w:val="007855EC"/>
    <w:pPr>
      <w:spacing w:after="0" w:line="240" w:lineRule="auto"/>
    </w:pPr>
    <w:rPr>
      <w:rFonts w:ascii="Poppins" w:hAnsi="Poppins" w:cs="Poppins"/>
      <w:b/>
      <w:noProof/>
      <w:color w:val="FFFFFF" w:themeColor="background1"/>
      <w:sz w:val="56"/>
      <w:lang w:eastAsia="en-GB"/>
    </w:rPr>
  </w:style>
  <w:style w:type="paragraph" w:customStyle="1" w:styleId="HWSection2White">
    <w:name w:val="HW Section 2 (White)"/>
    <w:basedOn w:val="HWNormalText"/>
    <w:uiPriority w:val="49"/>
    <w:qFormat/>
    <w:rsid w:val="007855EC"/>
    <w:pPr>
      <w:spacing w:before="40" w:after="0" w:line="600" w:lineRule="exact"/>
    </w:pPr>
    <w:rPr>
      <w:b/>
      <w:color w:val="FFFFFF" w:themeColor="background1"/>
      <w:sz w:val="52"/>
      <w:szCs w:val="52"/>
    </w:rPr>
  </w:style>
  <w:style w:type="paragraph" w:customStyle="1" w:styleId="HWSection1Blue">
    <w:name w:val="HW Section 1 (Blue)"/>
    <w:basedOn w:val="HWSection1White"/>
    <w:next w:val="HWSection2Blue"/>
    <w:uiPriority w:val="49"/>
    <w:qFormat/>
    <w:rsid w:val="007855EC"/>
    <w:rPr>
      <w:color w:val="004C6B" w:themeColor="text1"/>
    </w:rPr>
  </w:style>
  <w:style w:type="paragraph" w:customStyle="1" w:styleId="HWSection2Blue">
    <w:name w:val="HW Section 2 (Blue)"/>
    <w:basedOn w:val="HWSection2White"/>
    <w:uiPriority w:val="49"/>
    <w:qFormat/>
    <w:rsid w:val="007855EC"/>
    <w:rPr>
      <w:color w:val="004C6B" w:themeColor="text1"/>
    </w:rPr>
  </w:style>
  <w:style w:type="paragraph" w:styleId="TOCHeading">
    <w:name w:val="TOC Heading"/>
    <w:basedOn w:val="Heading1"/>
    <w:next w:val="Normal"/>
    <w:uiPriority w:val="49"/>
    <w:unhideWhenUsed/>
    <w:qFormat/>
    <w:rsid w:val="00A27EB0"/>
    <w:pPr>
      <w:spacing w:before="240" w:after="0" w:line="259" w:lineRule="auto"/>
      <w:outlineLvl w:val="9"/>
    </w:pPr>
    <w:rPr>
      <w:b w:val="0"/>
      <w:bCs w:val="0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A27EB0"/>
    <w:rPr>
      <w:color w:val="A81563" w:themeColor="hyperlink"/>
      <w:u w:val="single"/>
    </w:rPr>
  </w:style>
  <w:style w:type="paragraph" w:styleId="ListParagraph">
    <w:name w:val="List Paragraph"/>
    <w:basedOn w:val="Normal"/>
    <w:uiPriority w:val="34"/>
    <w:qFormat/>
    <w:rsid w:val="00F82F6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E4CA5"/>
    <w:pPr>
      <w:pBdr>
        <w:top w:val="single" w:sz="12" w:space="4" w:color="F9B93E" w:themeColor="accent3"/>
        <w:left w:val="single" w:sz="36" w:space="0" w:color="FDF0D8" w:themeColor="accent3" w:themeTint="33"/>
        <w:bottom w:val="single" w:sz="18" w:space="1" w:color="FDF0D8" w:themeColor="accent3" w:themeTint="33"/>
        <w:right w:val="single" w:sz="18" w:space="4" w:color="FDF0D8" w:themeColor="accent3" w:themeTint="33"/>
      </w:pBdr>
      <w:shd w:val="clear" w:color="auto" w:fill="FDF0D8" w:themeFill="accent3" w:themeFillTint="33"/>
      <w:spacing w:before="360" w:line="240" w:lineRule="auto"/>
    </w:pPr>
    <w:rPr>
      <w:rFonts w:asciiTheme="minorHAnsi" w:hAnsiTheme="minorHAnsi" w:cstheme="minorBidi"/>
      <w:color w:val="004C6B" w:themeColor="text1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1E4CA5"/>
    <w:rPr>
      <w:rFonts w:asciiTheme="minorHAnsi" w:hAnsiTheme="minorHAnsi" w:cstheme="minorBidi"/>
      <w:color w:val="004C6B" w:themeColor="text1"/>
      <w:sz w:val="28"/>
      <w:szCs w:val="28"/>
      <w:shd w:val="clear" w:color="auto" w:fill="FDF0D8" w:themeFill="accent3" w:themeFillTint="33"/>
    </w:rPr>
  </w:style>
  <w:style w:type="character" w:customStyle="1" w:styleId="apple-converted-space">
    <w:name w:val="apple-converted-space"/>
    <w:basedOn w:val="DefaultParagraphFont"/>
    <w:rsid w:val="009879C2"/>
  </w:style>
  <w:style w:type="character" w:customStyle="1" w:styleId="s7">
    <w:name w:val="s7"/>
    <w:basedOn w:val="DefaultParagraphFont"/>
    <w:rsid w:val="009879C2"/>
  </w:style>
  <w:style w:type="paragraph" w:customStyle="1" w:styleId="s3">
    <w:name w:val="s3"/>
    <w:basedOn w:val="Normal"/>
    <w:rsid w:val="00763D3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s6">
    <w:name w:val="s6"/>
    <w:basedOn w:val="DefaultParagraphFont"/>
    <w:rsid w:val="00763D33"/>
  </w:style>
  <w:style w:type="paragraph" w:customStyle="1" w:styleId="paragraph">
    <w:name w:val="paragraph"/>
    <w:basedOn w:val="Normal"/>
    <w:rsid w:val="00DE0E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DE0EC6"/>
  </w:style>
  <w:style w:type="character" w:customStyle="1" w:styleId="eop">
    <w:name w:val="eop"/>
    <w:basedOn w:val="DefaultParagraphFont"/>
    <w:rsid w:val="00DE0EC6"/>
  </w:style>
  <w:style w:type="character" w:styleId="CommentReference">
    <w:name w:val="annotation reference"/>
    <w:basedOn w:val="DefaultParagraphFont"/>
    <w:uiPriority w:val="99"/>
    <w:semiHidden/>
    <w:unhideWhenUsed/>
    <w:rsid w:val="006604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0437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660437"/>
    <w:rPr>
      <w:rFonts w:ascii="Poppins Light" w:hAnsi="Poppins Light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04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0437"/>
    <w:rPr>
      <w:rFonts w:ascii="Poppins Light" w:hAnsi="Poppins Light" w:cs="Arial"/>
      <w:b/>
      <w:bCs/>
    </w:rPr>
  </w:style>
  <w:style w:type="character" w:customStyle="1" w:styleId="a3i">
    <w:name w:val="a3i"/>
    <w:basedOn w:val="DefaultParagraphFont"/>
    <w:rsid w:val="006C0EB8"/>
  </w:style>
  <w:style w:type="character" w:customStyle="1" w:styleId="av3">
    <w:name w:val="av3"/>
    <w:basedOn w:val="DefaultParagraphFont"/>
    <w:rsid w:val="006C0EB8"/>
  </w:style>
  <w:style w:type="character" w:customStyle="1" w:styleId="sah2ve">
    <w:name w:val="sah2ve"/>
    <w:basedOn w:val="DefaultParagraphFont"/>
    <w:rsid w:val="006C0EB8"/>
  </w:style>
  <w:style w:type="paragraph" w:styleId="Caption">
    <w:name w:val="caption"/>
    <w:basedOn w:val="Normal"/>
    <w:next w:val="Normal"/>
    <w:uiPriority w:val="35"/>
    <w:unhideWhenUsed/>
    <w:qFormat/>
    <w:rsid w:val="006C0EB8"/>
    <w:pPr>
      <w:spacing w:after="200" w:line="240" w:lineRule="auto"/>
    </w:pPr>
    <w:rPr>
      <w:i/>
      <w:iCs/>
      <w:color w:val="BFBFBF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6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50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5073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14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833114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40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07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68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57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97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1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040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0894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0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11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09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3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8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136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99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087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9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549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668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9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image" Target="media/image7.jpeg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5.jpe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6.jp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Healthwatch Theme (2021)">
  <a:themeElements>
    <a:clrScheme name="Healthwatch">
      <a:dk1>
        <a:srgbClr val="004C6B"/>
      </a:dk1>
      <a:lt1>
        <a:sysClr val="window" lastClr="FFFFFF"/>
      </a:lt1>
      <a:dk2>
        <a:srgbClr val="BFBFBF"/>
      </a:dk2>
      <a:lt2>
        <a:srgbClr val="FFFFFF"/>
      </a:lt2>
      <a:accent1>
        <a:srgbClr val="E73E97"/>
      </a:accent1>
      <a:accent2>
        <a:srgbClr val="84BD00"/>
      </a:accent2>
      <a:accent3>
        <a:srgbClr val="F9B93E"/>
      </a:accent3>
      <a:accent4>
        <a:srgbClr val="00B38C"/>
      </a:accent4>
      <a:accent5>
        <a:srgbClr val="7FCBEB"/>
      </a:accent5>
      <a:accent6>
        <a:srgbClr val="FFFFFF"/>
      </a:accent6>
      <a:hlink>
        <a:srgbClr val="A81563"/>
      </a:hlink>
      <a:folHlink>
        <a:srgbClr val="A81563"/>
      </a:folHlink>
    </a:clrScheme>
    <a:fontScheme name="Healthwatch">
      <a:majorFont>
        <a:latin typeface="Poppins"/>
        <a:ea typeface=""/>
        <a:cs typeface=""/>
      </a:majorFont>
      <a:minorFont>
        <a:latin typeface="Poppi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0EA4E9A0D10A4B86B174D08978D5EB" ma:contentTypeVersion="13" ma:contentTypeDescription="Create a new document." ma:contentTypeScope="" ma:versionID="891189f2f97f12511b66d5f8ad612eee">
  <xsd:schema xmlns:xsd="http://www.w3.org/2001/XMLSchema" xmlns:xs="http://www.w3.org/2001/XMLSchema" xmlns:p="http://schemas.microsoft.com/office/2006/metadata/properties" xmlns:ns2="c497441b-d3fe-4788-8629-aff52d38f515" xmlns:ns3="1d162527-c308-4a98-98b8-9e726c57dd8b" targetNamespace="http://schemas.microsoft.com/office/2006/metadata/properties" ma:root="true" ma:fieldsID="ca25df0ffed8c4de39bca54504d4ee72" ns2:_="" ns3:_="">
    <xsd:import namespace="c497441b-d3fe-4788-8629-aff52d38f515"/>
    <xsd:import namespace="1d162527-c308-4a98-98b8-9e726c57dd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97441b-d3fe-4788-8629-aff52d38f5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162527-c308-4a98-98b8-9e726c57dd8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C988AB-0474-479A-AB0B-37913E1311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97441b-d3fe-4788-8629-aff52d38f515"/>
    <ds:schemaRef ds:uri="1d162527-c308-4a98-98b8-9e726c57dd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7FCD2C-0610-4491-9F15-33DC2BF0BB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56D7BF-C7D2-44B4-BBB7-C6970A1DF5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84B339D-45B9-4922-822B-F13320B96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Guidance</vt:lpstr>
    </vt:vector>
  </TitlesOfParts>
  <Company>Healthwatch</Company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Guidance</dc:title>
  <dc:creator>Microsoft Office User</dc:creator>
  <cp:keywords>Report</cp:keywords>
  <dc:description>v2.24 by Kessler Associates</dc:description>
  <cp:lastModifiedBy>Kiki Bourcha</cp:lastModifiedBy>
  <cp:revision>4</cp:revision>
  <dcterms:created xsi:type="dcterms:W3CDTF">2023-05-16T15:18:00Z</dcterms:created>
  <dcterms:modified xsi:type="dcterms:W3CDTF">2023-05-16T15:20:00Z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nguage">
    <vt:lpwstr>English (UK)</vt:lpwstr>
  </property>
  <property fmtid="{D5CDD505-2E9C-101B-9397-08002B2CF9AE}" pid="3" name="Owner">
    <vt:lpwstr>PL Kessler</vt:lpwstr>
  </property>
  <property fmtid="{D5CDD505-2E9C-101B-9397-08002B2CF9AE}" pid="4" name="Publisher">
    <vt:lpwstr>Kessler Associates</vt:lpwstr>
  </property>
  <property fmtid="{D5CDD505-2E9C-101B-9397-08002B2CF9AE}" pid="5" name="Client">
    <vt:lpwstr>Healthwatch</vt:lpwstr>
  </property>
  <property fmtid="{D5CDD505-2E9C-101B-9397-08002B2CF9AE}" pid="6" name="Project">
    <vt:lpwstr>Narrative Design</vt:lpwstr>
  </property>
  <property fmtid="{D5CDD505-2E9C-101B-9397-08002B2CF9AE}" pid="7" name="ContentTypeId">
    <vt:lpwstr>0x010100480EA4E9A0D10A4B86B174D08978D5EB</vt:lpwstr>
  </property>
  <property fmtid="{D5CDD505-2E9C-101B-9397-08002B2CF9AE}" pid="8" name="GrammarlyDocumentId">
    <vt:lpwstr>86b2c65d992334465b539d4f0725bce7c898b3de62e9d8d0040620da2119a44f</vt:lpwstr>
  </property>
</Properties>
</file>